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681A" w14:textId="42F9BC88" w:rsidR="00560D52" w:rsidRDefault="00560D52" w:rsidP="00056FFE">
      <w:pPr>
        <w:spacing w:before="240" w:after="240"/>
        <w:rPr>
          <w:rFonts w:ascii="Calibri" w:eastAsia="Calibri" w:hAnsi="Calibri" w:cs="Calibri"/>
          <w:b/>
          <w:color w:val="001158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1158"/>
          <w:sz w:val="24"/>
          <w:szCs w:val="24"/>
        </w:rPr>
        <w:t>Oriënteren op jezelf</w:t>
      </w:r>
    </w:p>
    <w:p w14:paraId="6EEEC57D" w14:textId="70889D3F" w:rsidR="00560D52" w:rsidRDefault="00C50BFF" w:rsidP="00560D52">
      <w:pPr>
        <w:pStyle w:val="ListParagraph"/>
        <w:ind w:left="0"/>
      </w:pPr>
      <w:r>
        <w:t xml:space="preserve">Om een studiekeuze te kunnen maken is het allereerst van belang dat je inzicht in jezelf hebt. </w:t>
      </w:r>
      <w:r w:rsidR="00560D52">
        <w:t xml:space="preserve">Als je weet wie je bent, wat je kunt, wat je wil en wat je belangrijk vindt (eigenschappen, competenties, interesses, waarden </w:t>
      </w:r>
      <w:proofErr w:type="spellStart"/>
      <w:r w:rsidR="00560D52">
        <w:t>etc</w:t>
      </w:r>
      <w:proofErr w:type="spellEnd"/>
      <w:r w:rsidR="00560D52">
        <w:t>), dan kan je ook beter bepalen wat er bij je past en helpt dit je richting te geven en beslissingen te nemen.</w:t>
      </w:r>
    </w:p>
    <w:p w14:paraId="440571FF" w14:textId="1FF32412" w:rsidR="00397D24" w:rsidRDefault="00397D24" w:rsidP="00560D52">
      <w:pPr>
        <w:pStyle w:val="ListParagraph"/>
        <w:ind w:left="0"/>
      </w:pPr>
    </w:p>
    <w:p w14:paraId="3132596B" w14:textId="348F047A" w:rsidR="00C50BFF" w:rsidRDefault="00C50BFF" w:rsidP="00C50BFF">
      <w:pPr>
        <w:rPr>
          <w:rFonts w:ascii="Calibri" w:eastAsia="Calibri" w:hAnsi="Calibri" w:cs="Calibri"/>
        </w:rPr>
      </w:pP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 xml:space="preserve">Persoonlijk profiel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color w:val="373A3C"/>
          <w:highlight w:val="white"/>
        </w:rPr>
        <w:br/>
      </w:r>
      <w:r>
        <w:rPr>
          <w:rFonts w:ascii="Calibri" w:eastAsia="Calibri" w:hAnsi="Calibri" w:cs="Calibri"/>
        </w:rPr>
        <w:t xml:space="preserve">In dit persoonlijk profiel kun je een overzicht noteren van de belangrijkste resultaten uit het onderzoek dat je hebt gedaan over jezelf. </w:t>
      </w:r>
    </w:p>
    <w:p w14:paraId="6372B5B9" w14:textId="77777777" w:rsidR="00C50BFF" w:rsidRPr="001E18F4" w:rsidRDefault="00C50BFF" w:rsidP="00C50BFF">
      <w:pPr>
        <w:spacing w:before="240" w:after="240"/>
        <w:rPr>
          <w:rFonts w:ascii="Calibri" w:eastAsia="Calibri" w:hAnsi="Calibri" w:cs="Calibri"/>
          <w:b/>
          <w:color w:val="B27F2B"/>
        </w:rPr>
      </w:pPr>
      <w:r w:rsidRPr="001E18F4">
        <w:rPr>
          <w:b/>
          <w:color w:val="B27F2B"/>
          <w:sz w:val="20"/>
          <w:szCs w:val="20"/>
        </w:rPr>
        <w:t>Persoonlijk profiel - samenvatting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090"/>
      </w:tblGrid>
      <w:tr w:rsidR="00C50BFF" w14:paraId="28AB8B70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716B" w14:textId="6F82F833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E18F4">
              <w:rPr>
                <w:rFonts w:ascii="Calibri" w:eastAsia="Calibri" w:hAnsi="Calibri" w:cs="Calibri"/>
                <w:b/>
                <w:color w:val="001158"/>
              </w:rPr>
              <w:t>Onderdeel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EF56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E18F4">
              <w:rPr>
                <w:rFonts w:ascii="Calibri" w:eastAsia="Calibri" w:hAnsi="Calibri" w:cs="Calibri"/>
                <w:b/>
                <w:color w:val="001158"/>
              </w:rPr>
              <w:t>Beschrijving bevindingen:</w:t>
            </w:r>
          </w:p>
        </w:tc>
      </w:tr>
      <w:tr w:rsidR="00C50BFF" w14:paraId="5187A0B8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0F51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Competenties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8925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AEB0771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58939F7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C81903F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50BFF" w14:paraId="60E650EA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98E5" w14:textId="75902587" w:rsidR="00C50BFF" w:rsidRDefault="00460698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Persoonlijke waarden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722A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5DBA175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5CDC411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1E7B3B6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60698" w14:paraId="27A01FFB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0E53" w14:textId="585ADA7C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Persoonlijkheid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6E1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64041FA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A2FDE4D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96FF895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60698" w14:paraId="6959390B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AE55" w14:textId="37292819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Studiekeuze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DE06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63D82A5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0C9AE29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42B39E7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60698" w14:paraId="1BFB20AD" w14:textId="77777777" w:rsidTr="0079253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CB41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Thema’s/interesses</w:t>
            </w:r>
          </w:p>
          <w:p w14:paraId="7DF96EA6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540A2CC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EEE4AF1" w14:textId="76EB203C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B943" w14:textId="77777777" w:rsid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213E87" w14:textId="77777777" w:rsidR="00C50BFF" w:rsidRDefault="00C50BFF" w:rsidP="00C50BFF">
      <w:pPr>
        <w:rPr>
          <w:rFonts w:ascii="Calibri" w:eastAsia="Calibri" w:hAnsi="Calibri" w:cs="Calibri"/>
        </w:rPr>
      </w:pPr>
    </w:p>
    <w:p w14:paraId="4DD3F3BF" w14:textId="77777777" w:rsidR="00460698" w:rsidRDefault="00C50BFF" w:rsidP="00C50BFF">
      <w:pPr>
        <w:spacing w:before="240" w:after="240"/>
        <w:rPr>
          <w:rFonts w:ascii="Calibri" w:eastAsia="Calibri" w:hAnsi="Calibri" w:cs="Calibri"/>
          <w:b/>
          <w:color w:val="B27F2B"/>
          <w:sz w:val="24"/>
          <w:szCs w:val="24"/>
        </w:rPr>
      </w:pPr>
      <w:r>
        <w:rPr>
          <w:rFonts w:ascii="Calibri" w:eastAsia="Calibri" w:hAnsi="Calibri" w:cs="Calibri"/>
        </w:rPr>
        <w:br/>
      </w:r>
    </w:p>
    <w:p w14:paraId="05297485" w14:textId="77777777" w:rsidR="00460698" w:rsidRDefault="00460698">
      <w:pPr>
        <w:spacing w:after="160" w:line="259" w:lineRule="auto"/>
        <w:rPr>
          <w:rFonts w:ascii="Calibri" w:eastAsia="Calibri" w:hAnsi="Calibri" w:cs="Calibri"/>
          <w:b/>
          <w:color w:val="B27F2B"/>
          <w:sz w:val="24"/>
          <w:szCs w:val="24"/>
        </w:rPr>
      </w:pPr>
      <w:r>
        <w:rPr>
          <w:rFonts w:ascii="Calibri" w:eastAsia="Calibri" w:hAnsi="Calibri" w:cs="Calibri"/>
          <w:b/>
          <w:color w:val="B27F2B"/>
          <w:sz w:val="24"/>
          <w:szCs w:val="24"/>
        </w:rPr>
        <w:br w:type="page"/>
      </w:r>
    </w:p>
    <w:p w14:paraId="07868027" w14:textId="573AC877" w:rsidR="00C50BFF" w:rsidRDefault="00C50BFF" w:rsidP="00C50BFF">
      <w:pPr>
        <w:spacing w:before="240" w:after="240"/>
        <w:rPr>
          <w:rFonts w:ascii="Calibri" w:eastAsia="Calibri" w:hAnsi="Calibri" w:cs="Calibri"/>
          <w:highlight w:val="white"/>
        </w:rPr>
      </w:pP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color w:val="B27F2B"/>
          <w:sz w:val="24"/>
          <w:szCs w:val="24"/>
        </w:rPr>
        <w:t>.</w:t>
      </w: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 xml:space="preserve"> Competenties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color w:val="373A3C"/>
          <w:highlight w:val="white"/>
        </w:rPr>
        <w:t>I</w:t>
      </w:r>
      <w:r>
        <w:rPr>
          <w:rFonts w:ascii="Calibri" w:eastAsia="Calibri" w:hAnsi="Calibri" w:cs="Calibri"/>
          <w:highlight w:val="white"/>
        </w:rPr>
        <w:t xml:space="preserve">nzicht krijgen in je competenties en deze verder ontwikkelen is van belang voor je </w:t>
      </w:r>
      <w:r w:rsidR="00397D24">
        <w:rPr>
          <w:rFonts w:ascii="Calibri" w:eastAsia="Calibri" w:hAnsi="Calibri" w:cs="Calibri"/>
          <w:highlight w:val="white"/>
        </w:rPr>
        <w:t xml:space="preserve">studiekeuze en </w:t>
      </w:r>
      <w:r>
        <w:rPr>
          <w:rFonts w:ascii="Calibri" w:eastAsia="Calibri" w:hAnsi="Calibri" w:cs="Calibri"/>
          <w:highlight w:val="white"/>
        </w:rPr>
        <w:t xml:space="preserve">loopbaan. </w:t>
      </w:r>
    </w:p>
    <w:p w14:paraId="4DEF075F" w14:textId="77777777" w:rsidR="00C50BFF" w:rsidRPr="001E18F4" w:rsidRDefault="00C50BFF" w:rsidP="00C50BFF">
      <w:pPr>
        <w:widowControl w:val="0"/>
        <w:spacing w:line="240" w:lineRule="auto"/>
        <w:rPr>
          <w:rFonts w:ascii="Calibri" w:eastAsia="Calibri" w:hAnsi="Calibri" w:cs="Calibri"/>
          <w:b/>
          <w:color w:val="B27F2B"/>
          <w:sz w:val="20"/>
          <w:szCs w:val="20"/>
        </w:rPr>
      </w:pPr>
      <w:r w:rsidRPr="001E18F4">
        <w:rPr>
          <w:rFonts w:ascii="Calibri" w:eastAsia="Calibri" w:hAnsi="Calibri" w:cs="Calibri"/>
          <w:b/>
          <w:color w:val="B27F2B"/>
        </w:rPr>
        <w:t>Opdracht:</w:t>
      </w:r>
    </w:p>
    <w:p w14:paraId="65FAB1FC" w14:textId="3AB97C53" w:rsidR="00C50BFF" w:rsidRDefault="00C50BFF" w:rsidP="00C50BFF">
      <w:pPr>
        <w:numPr>
          <w:ilvl w:val="0"/>
          <w:numId w:val="1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Bekijk je resultaten</w:t>
      </w:r>
      <w:r w:rsidR="00F31310">
        <w:rPr>
          <w:rFonts w:ascii="Calibri" w:eastAsia="Calibri" w:hAnsi="Calibri" w:cs="Calibri"/>
        </w:rPr>
        <w:t xml:space="preserve"> en vul in:</w:t>
      </w:r>
    </w:p>
    <w:tbl>
      <w:tblPr>
        <w:tblW w:w="907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C50BFF" w14:paraId="22BB728F" w14:textId="77777777" w:rsidTr="00792534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EEA8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Herkenbaar is:</w:t>
            </w:r>
            <w:r>
              <w:rPr>
                <w:rFonts w:ascii="Calibri" w:eastAsia="Calibri" w:hAnsi="Calibri" w:cs="Calibri"/>
              </w:rPr>
              <w:br/>
            </w:r>
          </w:p>
          <w:p w14:paraId="35F28244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37C3F60" w14:textId="77777777" w:rsidR="00C50BFF" w:rsidRDefault="00C50BFF" w:rsidP="007925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 me verder nog opvalt:</w:t>
            </w:r>
            <w:r>
              <w:rPr>
                <w:rFonts w:ascii="Calibri" w:eastAsia="Calibri" w:hAnsi="Calibri" w:cs="Calibri"/>
              </w:rPr>
              <w:br/>
            </w:r>
          </w:p>
          <w:p w14:paraId="40980317" w14:textId="77777777" w:rsidR="00C50BFF" w:rsidRDefault="00C50BFF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268C54" w14:textId="51FF6A83" w:rsidR="00C50BFF" w:rsidRDefault="00C50BFF" w:rsidP="00B646C5">
      <w:pPr>
        <w:numPr>
          <w:ilvl w:val="0"/>
          <w:numId w:val="13"/>
        </w:num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Noteer je </w:t>
      </w:r>
      <w:r w:rsidR="00F3131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sterkste competenties</w:t>
      </w:r>
      <w:r w:rsidR="00F31310">
        <w:rPr>
          <w:rFonts w:ascii="Calibri" w:eastAsia="Calibri" w:hAnsi="Calibri" w:cs="Calibri"/>
        </w:rPr>
        <w:t xml:space="preserve"> waar je ook nog energie van krijgt:</w:t>
      </w:r>
      <w:r>
        <w:rPr>
          <w:rFonts w:ascii="Calibri" w:eastAsia="Calibri" w:hAnsi="Calibri" w:cs="Calibri"/>
        </w:rPr>
        <w:t xml:space="preserve"> </w:t>
      </w:r>
    </w:p>
    <w:tbl>
      <w:tblPr>
        <w:tblW w:w="897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C50BFF" w14:paraId="6E5C5B6C" w14:textId="77777777" w:rsidTr="00B646C5">
        <w:trPr>
          <w:trHeight w:val="1688"/>
        </w:trPr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F0AC" w14:textId="77777777" w:rsidR="00C50BFF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440C1FE0" w14:textId="77777777" w:rsidR="00397D24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3D7937BE" w14:textId="61213B4E" w:rsidR="00397D24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14:paraId="220C1AC5" w14:textId="1A668F5F" w:rsidR="00C50BFF" w:rsidRDefault="00C50BFF" w:rsidP="00C50BFF">
      <w:pPr>
        <w:numPr>
          <w:ilvl w:val="0"/>
          <w:numId w:val="13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Noem 3 minder sterke competenties die je (tijdens je studie of daarbuiten) verder zou willen ontwikkelen</w:t>
      </w:r>
      <w:r w:rsidR="00921C3A">
        <w:rPr>
          <w:rFonts w:ascii="Calibri" w:eastAsia="Calibri" w:hAnsi="Calibri" w:cs="Calibri"/>
        </w:rPr>
        <w:t>:</w:t>
      </w:r>
    </w:p>
    <w:tbl>
      <w:tblPr>
        <w:tblW w:w="897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F31310" w14:paraId="7DE4045E" w14:textId="77777777" w:rsidTr="00B646C5">
        <w:trPr>
          <w:trHeight w:val="1490"/>
        </w:trPr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07F2" w14:textId="77777777" w:rsidR="00F31310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0DC0EC76" w14:textId="77777777" w:rsidR="00397D24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662393A5" w14:textId="45F7AC8E" w:rsidR="00397D24" w:rsidRDefault="00397D24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14:paraId="00954A62" w14:textId="1A1EBF44" w:rsidR="00C50BFF" w:rsidRDefault="00C50BFF" w:rsidP="00397D2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397D24">
        <w:rPr>
          <w:rFonts w:ascii="Calibri" w:eastAsia="Calibri" w:hAnsi="Calibri" w:cs="Calibri"/>
          <w:b/>
          <w:color w:val="B27F2B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B27F2B"/>
          <w:sz w:val="24"/>
          <w:szCs w:val="24"/>
        </w:rPr>
        <w:t xml:space="preserve">. </w:t>
      </w:r>
      <w:r w:rsidR="00921C3A">
        <w:rPr>
          <w:rFonts w:ascii="Calibri" w:eastAsia="Calibri" w:hAnsi="Calibri" w:cs="Calibri"/>
          <w:b/>
          <w:color w:val="B27F2B"/>
          <w:sz w:val="24"/>
          <w:szCs w:val="24"/>
        </w:rPr>
        <w:t xml:space="preserve">Persoonlijke </w:t>
      </w: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>waarden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Onderzoek wat jouw </w:t>
      </w:r>
      <w:r w:rsidR="00397D24">
        <w:rPr>
          <w:rFonts w:ascii="Calibri" w:eastAsia="Calibri" w:hAnsi="Calibri" w:cs="Calibri"/>
        </w:rPr>
        <w:t xml:space="preserve">persoonlijke </w:t>
      </w:r>
      <w:r>
        <w:rPr>
          <w:rFonts w:ascii="Calibri" w:eastAsia="Calibri" w:hAnsi="Calibri" w:cs="Calibri"/>
        </w:rPr>
        <w:t>waarden zij</w:t>
      </w:r>
      <w:r w:rsidR="00397D24">
        <w:rPr>
          <w:rFonts w:ascii="Calibri" w:eastAsia="Calibri" w:hAnsi="Calibri" w:cs="Calibri"/>
        </w:rPr>
        <w:t>n:</w:t>
      </w:r>
      <w:r>
        <w:rPr>
          <w:rFonts w:ascii="Calibri" w:eastAsia="Calibri" w:hAnsi="Calibri" w:cs="Calibri"/>
        </w:rPr>
        <w:t xml:space="preserve"> </w:t>
      </w:r>
      <w:r w:rsidR="00397D24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it helpt om te vinden wat echt bij jou past. </w:t>
      </w:r>
    </w:p>
    <w:p w14:paraId="69CCC812" w14:textId="77777777" w:rsidR="00C50BFF" w:rsidRPr="001E18F4" w:rsidRDefault="00C50BFF" w:rsidP="00C50BFF">
      <w:pPr>
        <w:spacing w:after="240"/>
        <w:rPr>
          <w:rFonts w:ascii="Calibri" w:eastAsia="Calibri" w:hAnsi="Calibri" w:cs="Calibri"/>
          <w:b/>
          <w:color w:val="B27F2B"/>
        </w:rPr>
      </w:pPr>
      <w:r w:rsidRPr="001E18F4">
        <w:rPr>
          <w:rFonts w:ascii="Calibri" w:eastAsia="Calibri" w:hAnsi="Calibri" w:cs="Calibri"/>
          <w:b/>
          <w:color w:val="B27F2B"/>
        </w:rPr>
        <w:t>Opdracht:</w:t>
      </w:r>
    </w:p>
    <w:p w14:paraId="7024533F" w14:textId="72683E4D" w:rsidR="00C50BFF" w:rsidRDefault="00C50BFF" w:rsidP="00C50BFF">
      <w:pPr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Noteer de </w:t>
      </w:r>
      <w:r w:rsidR="00921C3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hoogst en </w:t>
      </w:r>
      <w:r w:rsidR="00921C3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laagst scorende waarden.</w:t>
      </w:r>
    </w:p>
    <w:tbl>
      <w:tblPr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C50BFF" w14:paraId="50993A7E" w14:textId="77777777" w:rsidTr="00792534">
        <w:trPr>
          <w:trHeight w:val="1860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89A1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Hoogst:</w:t>
            </w:r>
          </w:p>
          <w:p w14:paraId="0F9EB524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5697DCC6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2EF6E418" w14:textId="5994FF2C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14:paraId="2165E272" w14:textId="77777777" w:rsidR="00C50BFF" w:rsidRDefault="00C50BFF" w:rsidP="00B646C5">
      <w:pPr>
        <w:spacing w:after="240"/>
        <w:ind w:left="720"/>
        <w:rPr>
          <w:rFonts w:ascii="Calibri" w:eastAsia="Calibri" w:hAnsi="Calibri" w:cs="Calibri"/>
        </w:rPr>
      </w:pPr>
    </w:p>
    <w:tbl>
      <w:tblPr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C50BFF" w14:paraId="589216E6" w14:textId="77777777" w:rsidTr="00792534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EDC1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Laagst:</w:t>
            </w:r>
          </w:p>
          <w:p w14:paraId="7129E3BF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6F130008" w14:textId="77777777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6D225134" w14:textId="306263AA" w:rsidR="00C50BFF" w:rsidRDefault="00C50BFF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14:paraId="77855BAE" w14:textId="77777777" w:rsidR="00C50BFF" w:rsidRDefault="00C50BFF" w:rsidP="00C50BFF">
      <w:pPr>
        <w:spacing w:after="240"/>
        <w:ind w:left="360"/>
        <w:rPr>
          <w:rFonts w:ascii="Calibri" w:eastAsia="Calibri" w:hAnsi="Calibri" w:cs="Calibri"/>
        </w:rPr>
      </w:pPr>
    </w:p>
    <w:p w14:paraId="521B1227" w14:textId="0FB6F79D" w:rsidR="00C50BFF" w:rsidRDefault="00C50BFF" w:rsidP="00C50BFF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Bekijk je resultaten</w:t>
      </w:r>
      <w:r w:rsidR="00460698">
        <w:rPr>
          <w:rFonts w:ascii="Calibri" w:eastAsia="Calibri" w:hAnsi="Calibri" w:cs="Calibri"/>
        </w:rPr>
        <w:t xml:space="preserve"> en vul in:</w:t>
      </w:r>
    </w:p>
    <w:tbl>
      <w:tblPr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C50BFF" w14:paraId="1AF6D192" w14:textId="77777777" w:rsidTr="00792534">
        <w:trPr>
          <w:trHeight w:val="1395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4D48" w14:textId="77777777" w:rsidR="00460698" w:rsidRP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t>Herkenbaar is:</w:t>
            </w:r>
          </w:p>
          <w:p w14:paraId="44DE8CD0" w14:textId="77777777" w:rsidR="00460698" w:rsidRPr="00460698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br/>
            </w:r>
          </w:p>
          <w:p w14:paraId="272D1833" w14:textId="77777777" w:rsidR="00C50BFF" w:rsidRDefault="00460698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t>Wat me verder nog opvalt:</w:t>
            </w:r>
          </w:p>
          <w:p w14:paraId="6DEB2DA6" w14:textId="77777777" w:rsidR="00B646C5" w:rsidRDefault="00B646C5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86F3D10" w14:textId="77777777" w:rsidR="00B646C5" w:rsidRDefault="00B646C5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3944A64" w14:textId="72433C5A" w:rsidR="00B646C5" w:rsidRPr="00460698" w:rsidRDefault="00B646C5" w:rsidP="00460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5431DC9" w14:textId="77777777" w:rsidR="00560D52" w:rsidRDefault="00560D52" w:rsidP="00F31310"/>
    <w:p w14:paraId="1069A3E5" w14:textId="659FF1EC" w:rsidR="00397D24" w:rsidRPr="00E13325" w:rsidRDefault="00397D24" w:rsidP="00397D24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color w:val="B27F2B"/>
          <w:sz w:val="24"/>
          <w:szCs w:val="24"/>
        </w:rPr>
        <w:t>3.</w:t>
      </w: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 xml:space="preserve"> Persoonlijkheid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highlight w:val="white"/>
        </w:rPr>
        <w:t xml:space="preserve">De persoonlijkheid van mensen wordt bepaald door hun persoonlijkheidseigenschappen en gedrag. </w:t>
      </w:r>
    </w:p>
    <w:p w14:paraId="3FC14C87" w14:textId="77777777" w:rsidR="00397D24" w:rsidRDefault="00397D24" w:rsidP="00397D24">
      <w:pPr>
        <w:rPr>
          <w:rFonts w:ascii="Calibri" w:eastAsia="Calibri" w:hAnsi="Calibri" w:cs="Calibri"/>
          <w:b/>
        </w:rPr>
      </w:pPr>
      <w:r w:rsidRPr="00253F91">
        <w:rPr>
          <w:rFonts w:ascii="Calibri" w:eastAsia="Calibri" w:hAnsi="Calibri" w:cs="Calibri"/>
          <w:b/>
          <w:color w:val="B27F2B"/>
        </w:rPr>
        <w:t>Opdracht:</w:t>
      </w:r>
    </w:p>
    <w:p w14:paraId="75A1A3B1" w14:textId="77777777" w:rsidR="00397D24" w:rsidRDefault="00397D24" w:rsidP="00397D24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Bekijk je resultaten en vul in:</w:t>
      </w:r>
    </w:p>
    <w:p w14:paraId="5511B689" w14:textId="77777777" w:rsidR="00397D24" w:rsidRDefault="00397D24" w:rsidP="00397D24">
      <w:pPr>
        <w:ind w:left="720"/>
        <w:rPr>
          <w:rFonts w:ascii="Calibri" w:eastAsia="Calibri" w:hAnsi="Calibri" w:cs="Calibri"/>
        </w:rPr>
      </w:pPr>
    </w:p>
    <w:tbl>
      <w:tblPr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397D24" w14:paraId="4507ABB3" w14:textId="77777777" w:rsidTr="00792534">
        <w:trPr>
          <w:trHeight w:val="1290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DC12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Herkenbaar is:</w:t>
            </w:r>
            <w:r>
              <w:rPr>
                <w:rFonts w:ascii="Calibri" w:eastAsia="Calibri" w:hAnsi="Calibri" w:cs="Calibri"/>
              </w:rPr>
              <w:br/>
            </w:r>
          </w:p>
          <w:p w14:paraId="42B9680B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DD94F1A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 me verder nog opvalt:</w:t>
            </w:r>
          </w:p>
          <w:p w14:paraId="74BC81DE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ECF114A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566905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4AC05F" w14:textId="77777777" w:rsidR="00B646C5" w:rsidRDefault="00B646C5" w:rsidP="00B646C5">
      <w:pPr>
        <w:spacing w:after="240"/>
        <w:ind w:left="360"/>
        <w:rPr>
          <w:rFonts w:ascii="Calibri" w:eastAsia="Calibri" w:hAnsi="Calibri" w:cs="Calibri"/>
        </w:rPr>
      </w:pPr>
    </w:p>
    <w:p w14:paraId="5252C56C" w14:textId="040C41F3" w:rsidR="00397D24" w:rsidRPr="001E18F4" w:rsidRDefault="00397D24" w:rsidP="00397D24">
      <w:pPr>
        <w:numPr>
          <w:ilvl w:val="0"/>
          <w:numId w:val="1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Vraag anderen (familie, vrienden) in je omgeving of ze de resultaten uit het rapport herkennen. </w:t>
      </w:r>
    </w:p>
    <w:tbl>
      <w:tblPr>
        <w:tblW w:w="91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397D24" w14:paraId="623F5BAD" w14:textId="77777777" w:rsidTr="00792534">
        <w:trPr>
          <w:trHeight w:val="1515"/>
        </w:trPr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BC4C" w14:textId="77777777" w:rsidR="00460698" w:rsidRPr="00460698" w:rsidRDefault="00460698" w:rsidP="00B6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lastRenderedPageBreak/>
              <w:t>Herkenbaar is:</w:t>
            </w:r>
          </w:p>
          <w:p w14:paraId="50A38208" w14:textId="77777777" w:rsidR="00460698" w:rsidRPr="00460698" w:rsidRDefault="00460698" w:rsidP="00B6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br/>
            </w:r>
          </w:p>
          <w:p w14:paraId="7E53F194" w14:textId="61D1810D" w:rsidR="00397D24" w:rsidRDefault="00460698" w:rsidP="00B6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0698">
              <w:rPr>
                <w:rFonts w:ascii="Calibri" w:eastAsia="Calibri" w:hAnsi="Calibri" w:cs="Calibri"/>
              </w:rPr>
              <w:t>Wat verder nog opvalt:</w:t>
            </w:r>
          </w:p>
          <w:p w14:paraId="7567B57F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02E1C9C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17A774B" w14:textId="7E8645BB" w:rsidR="00B646C5" w:rsidRDefault="00B646C5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ACD71D" w14:textId="79134E6B" w:rsidR="00397D24" w:rsidRPr="001E18F4" w:rsidRDefault="00397D24" w:rsidP="00397D24">
      <w:pPr>
        <w:spacing w:after="240"/>
        <w:rPr>
          <w:rFonts w:ascii="Calibri" w:eastAsia="Calibri" w:hAnsi="Calibri" w:cs="Calibri"/>
          <w:b/>
          <w:color w:val="B27F2B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B27F2B"/>
          <w:sz w:val="24"/>
          <w:szCs w:val="24"/>
        </w:rPr>
        <w:t>4.</w:t>
      </w: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B27F2B"/>
          <w:sz w:val="24"/>
          <w:szCs w:val="24"/>
        </w:rPr>
        <w:t>Studie</w:t>
      </w:r>
      <w:r w:rsidRPr="001E18F4">
        <w:rPr>
          <w:rFonts w:ascii="Calibri" w:eastAsia="Calibri" w:hAnsi="Calibri" w:cs="Calibri"/>
          <w:b/>
          <w:color w:val="B27F2B"/>
          <w:sz w:val="24"/>
          <w:szCs w:val="24"/>
        </w:rPr>
        <w:t>keuze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</w:rPr>
        <w:br/>
      </w:r>
      <w:r w:rsidRPr="001E18F4">
        <w:rPr>
          <w:rFonts w:ascii="Calibri" w:eastAsia="Calibri" w:hAnsi="Calibri" w:cs="Calibri"/>
          <w:b/>
          <w:color w:val="B27F2B"/>
        </w:rPr>
        <w:t>Opdracht:</w:t>
      </w:r>
    </w:p>
    <w:p w14:paraId="08C53028" w14:textId="77777777" w:rsidR="00397D24" w:rsidRDefault="00397D24" w:rsidP="00397D24">
      <w:pPr>
        <w:numPr>
          <w:ilvl w:val="0"/>
          <w:numId w:val="8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Noteer de resultaten: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397D24" w14:paraId="7E38DBE3" w14:textId="77777777" w:rsidTr="00B646C5">
        <w:trPr>
          <w:trHeight w:val="1118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1FFD" w14:textId="77777777" w:rsidR="00397D24" w:rsidRDefault="00397D24" w:rsidP="00792534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14:paraId="66588F65" w14:textId="5F31952F" w:rsidR="00397D24" w:rsidRDefault="00397D24" w:rsidP="00397D24">
      <w:pPr>
        <w:numPr>
          <w:ilvl w:val="0"/>
          <w:numId w:val="8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Bekijk </w:t>
      </w:r>
      <w:r w:rsidR="00460698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 resultaten en vul in:</w:t>
      </w:r>
    </w:p>
    <w:tbl>
      <w:tblPr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97D24" w14:paraId="4E11C15C" w14:textId="77777777" w:rsidTr="00792534">
        <w:trPr>
          <w:trHeight w:val="135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0050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21C3A">
              <w:rPr>
                <w:rFonts w:ascii="Calibri" w:eastAsia="Calibri" w:hAnsi="Calibri" w:cs="Calibri"/>
              </w:rPr>
              <w:t>Herkenbaar is:</w:t>
            </w:r>
          </w:p>
          <w:p w14:paraId="0C52E91D" w14:textId="77777777" w:rsidR="00397D24" w:rsidRPr="00921C3A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21C3A">
              <w:rPr>
                <w:rFonts w:ascii="Calibri" w:eastAsia="Calibri" w:hAnsi="Calibri" w:cs="Calibri"/>
              </w:rPr>
              <w:br/>
            </w:r>
          </w:p>
          <w:p w14:paraId="63C5AE50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21C3A">
              <w:rPr>
                <w:rFonts w:ascii="Calibri" w:eastAsia="Calibri" w:hAnsi="Calibri" w:cs="Calibri"/>
              </w:rPr>
              <w:t>Wat me verder nog opvalt:</w:t>
            </w:r>
          </w:p>
          <w:p w14:paraId="31BD166B" w14:textId="77777777" w:rsidR="00397D24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E11DB2A" w14:textId="77777777" w:rsidR="00397D24" w:rsidRPr="00921C3A" w:rsidRDefault="00397D24" w:rsidP="0079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ABD402" w14:textId="1BB61CD5" w:rsidR="00460698" w:rsidRDefault="00397D24" w:rsidP="00460698">
      <w:pPr>
        <w:spacing w:before="240" w:after="240"/>
      </w:pPr>
      <w:r>
        <w:rPr>
          <w:rFonts w:ascii="Calibri" w:eastAsia="Calibri" w:hAnsi="Calibri" w:cs="Calibri"/>
        </w:rPr>
        <w:br/>
      </w:r>
      <w:r w:rsidR="00460698">
        <w:rPr>
          <w:rFonts w:ascii="Calibri" w:eastAsia="Calibri" w:hAnsi="Calibri" w:cs="Calibri"/>
          <w:b/>
          <w:color w:val="B27F2B"/>
          <w:sz w:val="24"/>
          <w:szCs w:val="24"/>
        </w:rPr>
        <w:t>5.</w:t>
      </w:r>
      <w:r w:rsidR="00460698" w:rsidRPr="001E18F4">
        <w:rPr>
          <w:rFonts w:ascii="Calibri" w:eastAsia="Calibri" w:hAnsi="Calibri" w:cs="Calibri"/>
          <w:b/>
          <w:color w:val="B27F2B"/>
          <w:sz w:val="24"/>
          <w:szCs w:val="24"/>
        </w:rPr>
        <w:t xml:space="preserve"> </w:t>
      </w:r>
      <w:r w:rsidR="00460698">
        <w:rPr>
          <w:rFonts w:ascii="Calibri" w:eastAsia="Calibri" w:hAnsi="Calibri" w:cs="Calibri"/>
          <w:b/>
          <w:color w:val="B27F2B"/>
          <w:sz w:val="24"/>
          <w:szCs w:val="24"/>
        </w:rPr>
        <w:t>Thema’s</w:t>
      </w:r>
      <w:r w:rsidR="00460698">
        <w:rPr>
          <w:rFonts w:ascii="Calibri" w:eastAsia="Calibri" w:hAnsi="Calibri" w:cs="Calibri"/>
          <w:b/>
          <w:sz w:val="24"/>
          <w:szCs w:val="24"/>
        </w:rPr>
        <w:br/>
      </w:r>
      <w:r w:rsidR="00460698" w:rsidRPr="00460698">
        <w:rPr>
          <w:rFonts w:asciiTheme="minorHAnsi" w:hAnsiTheme="minorHAnsi" w:cstheme="minorHAnsi"/>
        </w:rPr>
        <w:t>Welke thema’s/studiegebieden hebben jouw interesse? En in welke mate passen die bij jouw persoonlijk profiel?</w:t>
      </w:r>
    </w:p>
    <w:p w14:paraId="0C5AC4D7" w14:textId="347CD1AD" w:rsidR="00460698" w:rsidRPr="001E18F4" w:rsidRDefault="00460698" w:rsidP="00460698">
      <w:pPr>
        <w:spacing w:after="240"/>
        <w:rPr>
          <w:rFonts w:ascii="Calibri" w:eastAsia="Calibri" w:hAnsi="Calibri" w:cs="Calibri"/>
          <w:b/>
          <w:color w:val="B27F2B"/>
        </w:rPr>
      </w:pPr>
      <w:r w:rsidRPr="001E18F4">
        <w:rPr>
          <w:rFonts w:ascii="Calibri" w:eastAsia="Calibri" w:hAnsi="Calibri" w:cs="Calibri"/>
          <w:b/>
          <w:color w:val="B27F2B"/>
        </w:rPr>
        <w:t>Opdracht:</w:t>
      </w:r>
    </w:p>
    <w:p w14:paraId="113E1BC3" w14:textId="77777777" w:rsidR="00460698" w:rsidRDefault="00460698" w:rsidP="00460698">
      <w:pPr>
        <w:numPr>
          <w:ilvl w:val="0"/>
          <w:numId w:val="8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Noteer de resultaten: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60698" w14:paraId="3E104170" w14:textId="77777777" w:rsidTr="00B646C5">
        <w:trPr>
          <w:trHeight w:val="1307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D1D0" w14:textId="1BDA9C45" w:rsidR="00460698" w:rsidRDefault="00B646C5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Thema’s/studiegebieden:</w:t>
            </w:r>
          </w:p>
          <w:p w14:paraId="0B010DB9" w14:textId="77777777" w:rsidR="00B646C5" w:rsidRDefault="00B646C5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  <w:p w14:paraId="222FAD00" w14:textId="77777777" w:rsidR="00B646C5" w:rsidRDefault="00B646C5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 waarin dit aansluit bij mijn profiel:</w:t>
            </w:r>
          </w:p>
          <w:p w14:paraId="16BBCF66" w14:textId="1A0CA7E7" w:rsidR="00B646C5" w:rsidRDefault="00B646C5" w:rsidP="00B646C5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E32AB54" w14:textId="00E2E38B" w:rsidR="00921C3A" w:rsidRDefault="00921C3A" w:rsidP="00460698"/>
    <w:sectPr w:rsidR="0092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411"/>
    <w:multiLevelType w:val="multilevel"/>
    <w:tmpl w:val="6DCCA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A0C17"/>
    <w:multiLevelType w:val="multilevel"/>
    <w:tmpl w:val="F9D88C1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1C6C0214"/>
    <w:multiLevelType w:val="multilevel"/>
    <w:tmpl w:val="E714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26CDE"/>
    <w:multiLevelType w:val="multilevel"/>
    <w:tmpl w:val="B016B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502953"/>
    <w:multiLevelType w:val="hybridMultilevel"/>
    <w:tmpl w:val="53DEEC12"/>
    <w:lvl w:ilvl="0" w:tplc="28047290">
      <w:start w:val="1"/>
      <w:numFmt w:val="bullet"/>
      <w:lvlText w:val=""/>
      <w:lvlJc w:val="left"/>
      <w:pPr>
        <w:ind w:left="-2064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-13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6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</w:abstractNum>
  <w:abstractNum w:abstractNumId="5" w15:restartNumberingAfterBreak="0">
    <w:nsid w:val="2C6C5FE3"/>
    <w:multiLevelType w:val="multilevel"/>
    <w:tmpl w:val="A05A46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328A260C"/>
    <w:multiLevelType w:val="multilevel"/>
    <w:tmpl w:val="A5D2E0A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3AB4412E"/>
    <w:multiLevelType w:val="multilevel"/>
    <w:tmpl w:val="843C87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60AF53AB"/>
    <w:multiLevelType w:val="hybridMultilevel"/>
    <w:tmpl w:val="6CC2E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3D8A"/>
    <w:multiLevelType w:val="multilevel"/>
    <w:tmpl w:val="366E9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744991"/>
    <w:multiLevelType w:val="multilevel"/>
    <w:tmpl w:val="03B6AB2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738E56AB"/>
    <w:multiLevelType w:val="multilevel"/>
    <w:tmpl w:val="69844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697AFD"/>
    <w:multiLevelType w:val="multilevel"/>
    <w:tmpl w:val="13B21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823822"/>
    <w:multiLevelType w:val="multilevel"/>
    <w:tmpl w:val="43CC7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E82B81"/>
    <w:multiLevelType w:val="multilevel"/>
    <w:tmpl w:val="43CC7D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FE"/>
    <w:rsid w:val="00056FFE"/>
    <w:rsid w:val="002C246D"/>
    <w:rsid w:val="00397D24"/>
    <w:rsid w:val="00460698"/>
    <w:rsid w:val="00560D52"/>
    <w:rsid w:val="006A3E05"/>
    <w:rsid w:val="00792051"/>
    <w:rsid w:val="007C3BC1"/>
    <w:rsid w:val="00814581"/>
    <w:rsid w:val="00921C3A"/>
    <w:rsid w:val="00B646C5"/>
    <w:rsid w:val="00C50BFF"/>
    <w:rsid w:val="00CC561A"/>
    <w:rsid w:val="00DA400A"/>
    <w:rsid w:val="00E13325"/>
    <w:rsid w:val="00F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87D"/>
  <w15:chartTrackingRefBased/>
  <w15:docId w15:val="{D72EA182-B6F0-49FA-BBB9-08DEC34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FE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D5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nl-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6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52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val="nl-NL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5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52"/>
    <w:pPr>
      <w:spacing w:after="0"/>
    </w:pPr>
    <w:rPr>
      <w:rFonts w:ascii="Arial" w:eastAsia="Arial" w:hAnsi="Arial" w:cs="Arial"/>
      <w:b/>
      <w:bCs/>
      <w:lang w:val="nl"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52"/>
    <w:rPr>
      <w:rFonts w:ascii="Arial" w:eastAsia="Arial" w:hAnsi="Arial" w:cs="Arial"/>
      <w:b/>
      <w:bCs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Bouhuijs, F.W. (Francien)</dc:creator>
  <cp:keywords/>
  <dc:description/>
  <cp:lastModifiedBy>Parlevliet, F.J. (Frank)</cp:lastModifiedBy>
  <cp:revision>2</cp:revision>
  <dcterms:created xsi:type="dcterms:W3CDTF">2022-09-19T06:00:00Z</dcterms:created>
  <dcterms:modified xsi:type="dcterms:W3CDTF">2022-09-19T06:00:00Z</dcterms:modified>
</cp:coreProperties>
</file>