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468A81B" w:rsidR="001B1DCC" w:rsidRPr="0097154D" w:rsidRDefault="002E065F" w:rsidP="00145CFF">
      <w:pPr>
        <w:pStyle w:val="Normal0"/>
        <w:jc w:val="center"/>
        <w:rPr>
          <w:rFonts w:ascii="Times New Roman" w:eastAsia="Times New Roman" w:hAnsi="Times New Roman" w:cs="Times New Roman"/>
          <w:b/>
          <w:color w:val="000000"/>
        </w:rPr>
      </w:pPr>
      <w:sdt>
        <w:sdtPr>
          <w:tag w:val="goog_rdk_0"/>
          <w:id w:val="1454286095"/>
          <w:showingPlcHdr/>
        </w:sdtPr>
        <w:sdtEndPr/>
        <w:sdtContent>
          <w:r w:rsidR="00D95E61" w:rsidRPr="0097154D">
            <w:t xml:space="preserve">     </w:t>
          </w:r>
        </w:sdtContent>
      </w:sdt>
      <w:r w:rsidR="00662177" w:rsidRPr="0097154D">
        <w:rPr>
          <w:rFonts w:ascii="Times New Roman" w:eastAsia="Times New Roman" w:hAnsi="Times New Roman" w:cs="Times New Roman"/>
          <w:b/>
          <w:color w:val="000000"/>
        </w:rPr>
        <w:t>SOLE Word stylesheet</w:t>
      </w:r>
    </w:p>
    <w:p w14:paraId="00000002" w14:textId="77777777" w:rsidR="001B1DCC" w:rsidRPr="0097154D" w:rsidRDefault="00662177">
      <w:pPr>
        <w:pStyle w:val="Normal0"/>
        <w:jc w:val="center"/>
        <w:rPr>
          <w:rFonts w:ascii="Times New Roman" w:eastAsia="Times New Roman" w:hAnsi="Times New Roman" w:cs="Times New Roman"/>
          <w:color w:val="000000"/>
        </w:rPr>
      </w:pPr>
      <w:r w:rsidRPr="0097154D">
        <w:rPr>
          <w:rFonts w:ascii="Times New Roman" w:eastAsia="Times New Roman" w:hAnsi="Times New Roman" w:cs="Times New Roman"/>
          <w:color w:val="000000"/>
        </w:rPr>
        <w:t>Guidelines for the proceedings of ConSOLE</w:t>
      </w:r>
    </w:p>
    <w:p w14:paraId="00000003" w14:textId="77777777" w:rsidR="001B1DCC" w:rsidRPr="0097154D" w:rsidRDefault="001B1DCC">
      <w:pPr>
        <w:pStyle w:val="Normal0"/>
        <w:jc w:val="center"/>
        <w:rPr>
          <w:rFonts w:ascii="Times New Roman" w:eastAsia="Times New Roman" w:hAnsi="Times New Roman" w:cs="Times New Roman"/>
          <w:color w:val="000000"/>
        </w:rPr>
      </w:pPr>
    </w:p>
    <w:p w14:paraId="00000004" w14:textId="0F95AA46" w:rsidR="001B1DCC" w:rsidRPr="0097154D" w:rsidRDefault="00C65F81">
      <w:pPr>
        <w:pStyle w:val="Normal0"/>
        <w:jc w:val="center"/>
        <w:rPr>
          <w:rFonts w:ascii="Times New Roman" w:eastAsia="Times New Roman" w:hAnsi="Times New Roman" w:cs="Times New Roman"/>
          <w:color w:val="000000"/>
        </w:rPr>
      </w:pPr>
      <w:r w:rsidRPr="0097154D">
        <w:rPr>
          <w:rFonts w:ascii="Times New Roman" w:eastAsia="Times New Roman" w:hAnsi="Times New Roman" w:cs="Times New Roman"/>
          <w:color w:val="000000"/>
        </w:rPr>
        <w:t>The SOLE</w:t>
      </w:r>
      <w:r w:rsidR="0037416F" w:rsidRPr="0097154D">
        <w:rPr>
          <w:rFonts w:ascii="Times New Roman" w:eastAsia="Times New Roman" w:hAnsi="Times New Roman" w:cs="Times New Roman"/>
          <w:color w:val="000000"/>
        </w:rPr>
        <w:t xml:space="preserve"> Board</w:t>
      </w:r>
    </w:p>
    <w:p w14:paraId="00000005" w14:textId="5F6AA932" w:rsidR="001B1DCC" w:rsidRDefault="001B1DCC">
      <w:pPr>
        <w:pStyle w:val="Normal0"/>
        <w:jc w:val="center"/>
        <w:rPr>
          <w:rFonts w:ascii="Times New Roman" w:eastAsia="Times New Roman" w:hAnsi="Times New Roman" w:cs="Times New Roman"/>
          <w:color w:val="000000"/>
        </w:rPr>
      </w:pPr>
    </w:p>
    <w:p w14:paraId="19E9BAE8" w14:textId="1626A363" w:rsidR="000C5683" w:rsidRPr="0097154D" w:rsidRDefault="000C5683">
      <w:pPr>
        <w:pStyle w:val="Normal0"/>
        <w:jc w:val="center"/>
        <w:rPr>
          <w:rFonts w:ascii="Times New Roman" w:eastAsia="Times New Roman" w:hAnsi="Times New Roman" w:cs="Times New Roman"/>
          <w:color w:val="000000"/>
        </w:rPr>
      </w:pPr>
    </w:p>
    <w:p w14:paraId="00000006" w14:textId="77777777" w:rsidR="001B1DCC" w:rsidRPr="0097154D" w:rsidRDefault="001B1DCC">
      <w:pPr>
        <w:pStyle w:val="Normal0"/>
        <w:jc w:val="center"/>
        <w:rPr>
          <w:rFonts w:ascii="Times New Roman" w:eastAsia="Times New Roman" w:hAnsi="Times New Roman" w:cs="Times New Roman"/>
          <w:color w:val="000000"/>
        </w:rPr>
      </w:pPr>
    </w:p>
    <w:p w14:paraId="00000007" w14:textId="77777777" w:rsidR="001B1DCC" w:rsidRPr="0097154D" w:rsidRDefault="001B1DCC">
      <w:pPr>
        <w:pStyle w:val="Normal0"/>
        <w:jc w:val="center"/>
        <w:rPr>
          <w:rFonts w:ascii="Times New Roman" w:eastAsia="Times New Roman" w:hAnsi="Times New Roman" w:cs="Times New Roman"/>
          <w:color w:val="000000"/>
        </w:rPr>
      </w:pPr>
    </w:p>
    <w:p w14:paraId="00000008" w14:textId="77777777" w:rsidR="001B1DCC" w:rsidRPr="0097154D" w:rsidRDefault="001B1DCC">
      <w:pPr>
        <w:pStyle w:val="Normal0"/>
        <w:jc w:val="center"/>
        <w:rPr>
          <w:rFonts w:ascii="Times New Roman" w:eastAsia="Times New Roman" w:hAnsi="Times New Roman" w:cs="Times New Roman"/>
          <w:color w:val="000000"/>
        </w:rPr>
      </w:pPr>
    </w:p>
    <w:p w14:paraId="0000000A" w14:textId="1267C919" w:rsidR="001B1DCC" w:rsidRPr="0097154D" w:rsidRDefault="001B1DCC" w:rsidP="00E45EBF">
      <w:pPr>
        <w:pStyle w:val="Normal0"/>
        <w:rPr>
          <w:rFonts w:ascii="Times New Roman" w:eastAsia="Times New Roman" w:hAnsi="Times New Roman" w:cs="Times New Roman"/>
          <w:color w:val="000000"/>
        </w:rPr>
      </w:pPr>
    </w:p>
    <w:p w14:paraId="5AECC48E" w14:textId="77777777" w:rsidR="00C415C5" w:rsidRDefault="00662177" w:rsidP="00C415C5">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Your abstract goes here (100 words or less). The purpose of this document is to enable contributors to the </w:t>
      </w:r>
      <w:r w:rsidRPr="0097154D">
        <w:rPr>
          <w:rFonts w:ascii="Times New Roman" w:eastAsia="Times New Roman" w:hAnsi="Times New Roman" w:cs="Times New Roman"/>
          <w:i/>
          <w:color w:val="000000"/>
        </w:rPr>
        <w:t>Proceedings of ConSOLE</w:t>
      </w:r>
      <w:r w:rsidRPr="0097154D">
        <w:rPr>
          <w:rFonts w:ascii="Times New Roman" w:eastAsia="Times New Roman" w:hAnsi="Times New Roman" w:cs="Times New Roman"/>
          <w:color w:val="000000"/>
        </w:rPr>
        <w:t xml:space="preserve"> to prepare their paper in accordance with the layout of the volume. Authors are asked to follow these guidelines as strictly as possible. Doing so makes the formatting and editing job easier and will speed up the production of the volume. Papers which differ greatly from these guidelines may be rejected. These instructions are presented in the desired format. Your paper should look similar.</w:t>
      </w:r>
    </w:p>
    <w:p w14:paraId="350132A1" w14:textId="77777777" w:rsidR="00C415C5" w:rsidRPr="00A07CDB" w:rsidRDefault="00C415C5" w:rsidP="00C415C5">
      <w:pPr>
        <w:pStyle w:val="Normal0"/>
        <w:jc w:val="both"/>
        <w:rPr>
          <w:rFonts w:ascii="Times New Roman" w:eastAsia="Times New Roman" w:hAnsi="Times New Roman" w:cs="Times New Roman"/>
          <w:color w:val="000000" w:themeColor="text1"/>
        </w:rPr>
      </w:pPr>
    </w:p>
    <w:p w14:paraId="0000000B" w14:textId="26640C98" w:rsidR="001B1DCC" w:rsidRPr="00A07CDB" w:rsidRDefault="00C415C5" w:rsidP="00A07CDB">
      <w:pPr>
        <w:pStyle w:val="Normal0"/>
        <w:jc w:val="both"/>
        <w:rPr>
          <w:rFonts w:ascii="Times New Roman" w:eastAsia="Times New Roman" w:hAnsi="Times New Roman" w:cs="Times New Roman"/>
          <w:color w:val="000000" w:themeColor="text1"/>
          <w:sz w:val="20"/>
          <w:szCs w:val="20"/>
        </w:rPr>
      </w:pPr>
      <w:r w:rsidRPr="00A07CDB">
        <w:rPr>
          <w:rFonts w:ascii="Times New Roman" w:eastAsia="Times New Roman" w:hAnsi="Times New Roman" w:cs="Times New Roman"/>
          <w:b/>
          <w:bCs/>
          <w:color w:val="000000" w:themeColor="text1"/>
          <w:sz w:val="20"/>
          <w:szCs w:val="20"/>
          <w:lang w:val="en-GB"/>
        </w:rPr>
        <w:t>Keywords:</w:t>
      </w:r>
      <w:r w:rsidRPr="00A07CDB">
        <w:rPr>
          <w:rFonts w:ascii="Times New Roman" w:eastAsia="Times New Roman" w:hAnsi="Times New Roman" w:cs="Times New Roman"/>
          <w:color w:val="000000" w:themeColor="text1"/>
          <w:sz w:val="20"/>
          <w:szCs w:val="20"/>
          <w:lang w:val="en-GB"/>
        </w:rPr>
        <w:t xml:space="preserve"> Proceedings ConSOLE XXXIV, SOLE Word Stylesheet, Student Conference Linguistics</w:t>
      </w:r>
    </w:p>
    <w:p w14:paraId="0000000C"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0D" w14:textId="77777777" w:rsidR="001B1DCC" w:rsidRPr="0097154D" w:rsidRDefault="001B1DCC" w:rsidP="00B22581">
      <w:pPr>
        <w:pStyle w:val="Normal0"/>
        <w:ind w:firstLine="284"/>
        <w:jc w:val="center"/>
        <w:rPr>
          <w:rFonts w:ascii="Times New Roman" w:eastAsia="Times New Roman" w:hAnsi="Times New Roman" w:cs="Times New Roman"/>
          <w:color w:val="000000"/>
        </w:rPr>
      </w:pPr>
    </w:p>
    <w:p w14:paraId="0000000E"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0F"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10"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11" w14:textId="77777777" w:rsidR="001B1DCC" w:rsidRPr="0097154D" w:rsidRDefault="001B1DCC">
      <w:pPr>
        <w:pStyle w:val="Normal0"/>
        <w:ind w:firstLine="284"/>
        <w:jc w:val="center"/>
        <w:rPr>
          <w:rFonts w:ascii="Times New Roman" w:eastAsia="Times New Roman" w:hAnsi="Times New Roman" w:cs="Times New Roman"/>
          <w:color w:val="000000"/>
        </w:rPr>
      </w:pPr>
    </w:p>
    <w:p w14:paraId="00000012" w14:textId="786FB0EE" w:rsidR="001B1DCC" w:rsidRPr="0097154D" w:rsidRDefault="00662177">
      <w:pPr>
        <w:pStyle w:val="Normal0"/>
        <w:ind w:firstLine="284"/>
        <w:jc w:val="center"/>
        <w:rPr>
          <w:rFonts w:ascii="MS Mincho" w:eastAsia="MS Mincho" w:hAnsi="MS Mincho" w:cs="MS Mincho"/>
          <w:i/>
          <w:color w:val="000000"/>
        </w:rPr>
      </w:pPr>
      <w:r w:rsidRPr="0097154D">
        <w:rPr>
          <w:rFonts w:ascii="Times New Roman" w:eastAsia="Times New Roman" w:hAnsi="Times New Roman" w:cs="Times New Roman"/>
          <w:i/>
          <w:color w:val="000000"/>
        </w:rPr>
        <w:t>1. General</w:t>
      </w:r>
    </w:p>
    <w:p w14:paraId="00000013"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1.1. Sizes and measurements</w:t>
      </w:r>
    </w:p>
    <w:p w14:paraId="00000014"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15" w14:textId="6BE32DC5"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Please choose 12 pt Times New Roman for the main text. The line spacing should be set at ‘single’. The notes and references are to be set in 10 pt Times Roman. The paper size for submitting the manuscript is European A4 (20.99 cm × 29.70 cm). Margins are to be set at 2.5 cm (bottom, left and right), the top margin at 3.36 cm. The distance between the top of the page and the top of header, as well as from the bottom of the page to the bottom of the footer should be set at 2.5 cm. The main text should be fully justified (aligned left and right). The first tab position in the main text and in the notes is at 0.5 cm, consecutive tab stops are spaced 0.5 cm apart. Submissions should not be longer than 25 pages, including references.</w:t>
      </w:r>
    </w:p>
    <w:p w14:paraId="00000016" w14:textId="77777777" w:rsidR="001B1DCC" w:rsidRPr="0097154D" w:rsidRDefault="001B1DCC">
      <w:pPr>
        <w:pStyle w:val="Normal0"/>
        <w:jc w:val="both"/>
        <w:rPr>
          <w:rFonts w:ascii="Times New Roman" w:eastAsia="Times New Roman" w:hAnsi="Times New Roman" w:cs="Times New Roman"/>
          <w:color w:val="000000"/>
        </w:rPr>
      </w:pPr>
    </w:p>
    <w:p w14:paraId="00000017"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Summary of sizes and measurements:</w:t>
      </w:r>
    </w:p>
    <w:p w14:paraId="00000018" w14:textId="433568A3" w:rsidR="001B1DCC" w:rsidRPr="0097154D" w:rsidRDefault="00662177">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main text font: 12 pt (proportional)</w:t>
      </w:r>
    </w:p>
    <w:p w14:paraId="39852EAB" w14:textId="77777777" w:rsidR="00673FE4" w:rsidRPr="0097154D" w:rsidRDefault="00662177" w:rsidP="0083202B">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notes font: 10 pt (proportional)</w:t>
      </w:r>
    </w:p>
    <w:p w14:paraId="0000001A" w14:textId="79952579" w:rsidR="001B1DCC" w:rsidRPr="0097154D" w:rsidRDefault="00662177" w:rsidP="0083202B">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paper size: A4 (20.99 cm × 29.70 cm)</w:t>
      </w:r>
    </w:p>
    <w:p w14:paraId="0000001B" w14:textId="3E8683EC" w:rsidR="001B1DCC" w:rsidRPr="0097154D" w:rsidRDefault="00662177">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top margin 3.36 cm</w:t>
      </w:r>
    </w:p>
    <w:p w14:paraId="0000001C" w14:textId="678D6B10" w:rsidR="001B1DCC" w:rsidRPr="0097154D" w:rsidRDefault="00662177">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bottom, left and right margins: 2.5 cm</w:t>
      </w:r>
    </w:p>
    <w:p w14:paraId="0000001D" w14:textId="46F3D146" w:rsidR="001B1DCC" w:rsidRPr="0097154D" w:rsidRDefault="00662177">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top of page to top of header 2.5cm</w:t>
      </w:r>
    </w:p>
    <w:p w14:paraId="0000001E" w14:textId="0E26C907" w:rsidR="001B1DCC" w:rsidRPr="0097154D" w:rsidRDefault="002E065F">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sdt>
        <w:sdtPr>
          <w:tag w:val="goog_rdk_3"/>
          <w:id w:val="468722305"/>
        </w:sdtPr>
        <w:sdtEndPr/>
        <w:sdtContent/>
      </w:sdt>
      <w:r w:rsidR="00662177" w:rsidRPr="0097154D">
        <w:rPr>
          <w:rFonts w:ascii="Times New Roman" w:eastAsia="Times New Roman" w:hAnsi="Times New Roman" w:cs="Times New Roman"/>
          <w:color w:val="000000"/>
        </w:rPr>
        <w:t>bottom of page to bottom of footer 2.5cm</w:t>
      </w:r>
    </w:p>
    <w:p w14:paraId="0000001F" w14:textId="3081B5B0" w:rsidR="001B1DCC" w:rsidRPr="0097154D" w:rsidRDefault="00662177">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tab intervals: 0.5 cm</w:t>
      </w:r>
    </w:p>
    <w:p w14:paraId="00000020" w14:textId="77777777" w:rsidR="001B1DCC" w:rsidRPr="0097154D" w:rsidRDefault="00662177">
      <w:pPr>
        <w:pStyle w:val="Normal0"/>
        <w:numPr>
          <w:ilvl w:val="0"/>
          <w:numId w:val="2"/>
        </w:numPr>
        <w:tabs>
          <w:tab w:val="left" w:pos="284"/>
          <w:tab w:val="left" w:pos="567"/>
        </w:tabs>
        <w:ind w:left="0"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all-inclusive paper length: 25 pages</w:t>
      </w:r>
    </w:p>
    <w:p w14:paraId="7A9049AE" w14:textId="430DAC98" w:rsidR="00673FE4" w:rsidRDefault="00673FE4" w:rsidP="00D32ACC">
      <w:pPr>
        <w:pStyle w:val="Normal0"/>
        <w:tabs>
          <w:tab w:val="left" w:pos="220"/>
          <w:tab w:val="left" w:pos="720"/>
        </w:tabs>
        <w:spacing w:after="120"/>
        <w:rPr>
          <w:rFonts w:ascii="Times New Roman" w:eastAsia="Times New Roman" w:hAnsi="Times New Roman" w:cs="Times New Roman"/>
          <w:color w:val="000000"/>
        </w:rPr>
      </w:pPr>
    </w:p>
    <w:p w14:paraId="7EA31902" w14:textId="77777777" w:rsidR="00FA1059" w:rsidRPr="0097154D" w:rsidRDefault="00FA1059" w:rsidP="00FA1059">
      <w:pPr>
        <w:pStyle w:val="Normal0"/>
        <w:tabs>
          <w:tab w:val="left" w:pos="220"/>
          <w:tab w:val="left" w:pos="720"/>
        </w:tabs>
        <w:rPr>
          <w:rFonts w:ascii="Times New Roman" w:eastAsia="Times New Roman" w:hAnsi="Times New Roman" w:cs="Times New Roman"/>
          <w:i/>
          <w:color w:val="000000"/>
        </w:rPr>
      </w:pPr>
    </w:p>
    <w:p w14:paraId="00000022" w14:textId="77777777" w:rsidR="001B1DCC" w:rsidRPr="0097154D" w:rsidRDefault="00662177">
      <w:pPr>
        <w:pStyle w:val="Normal0"/>
        <w:tabs>
          <w:tab w:val="left" w:pos="220"/>
          <w:tab w:val="left" w:pos="720"/>
        </w:tabs>
        <w:ind w:left="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lastRenderedPageBreak/>
        <w:t>1.2. Title page</w:t>
      </w:r>
    </w:p>
    <w:p w14:paraId="00000023" w14:textId="77777777" w:rsidR="001B1DCC" w:rsidRPr="0097154D" w:rsidRDefault="001B1DCC">
      <w:pPr>
        <w:pStyle w:val="Normal0"/>
        <w:jc w:val="both"/>
        <w:rPr>
          <w:rFonts w:ascii="Times New Roman" w:eastAsia="Times New Roman" w:hAnsi="Times New Roman" w:cs="Times New Roman"/>
          <w:i/>
          <w:color w:val="000000"/>
        </w:rPr>
      </w:pPr>
    </w:p>
    <w:p w14:paraId="00000024" w14:textId="57268C98" w:rsidR="001B1DCC" w:rsidRPr="004F3EE4" w:rsidRDefault="00662177">
      <w:pPr>
        <w:pStyle w:val="Normal0"/>
        <w:jc w:val="both"/>
        <w:rPr>
          <w:rFonts w:ascii="Times New Roman" w:eastAsia="Times New Roman" w:hAnsi="Times New Roman" w:cs="Times New Roman"/>
        </w:rPr>
      </w:pPr>
      <w:r w:rsidRPr="0097154D">
        <w:rPr>
          <w:rFonts w:ascii="Times New Roman" w:eastAsia="Times New Roman" w:hAnsi="Times New Roman" w:cs="Times New Roman"/>
          <w:color w:val="000000"/>
        </w:rPr>
        <w:t>The title appears on the first line; it is boldfaced but not enlarged. Put the subtitle (if present) immediately below the main title, neither boldfaced nor enlarged. The author’s/authors’ name(s) appear(s) separated from the title (or subtitle) by one blank line</w:t>
      </w:r>
      <w:sdt>
        <w:sdtPr>
          <w:tag w:val="goog_rdk_4"/>
          <w:id w:val="-141970424"/>
        </w:sdtPr>
        <w:sdtEndPr/>
        <w:sdtContent/>
      </w:sdt>
      <w:r w:rsidRPr="0097154D">
        <w:rPr>
          <w:rFonts w:ascii="Times New Roman" w:eastAsia="Times New Roman" w:hAnsi="Times New Roman" w:cs="Times New Roman"/>
          <w:color w:val="000000"/>
        </w:rPr>
        <w:t xml:space="preserve">. </w:t>
      </w:r>
      <w:r w:rsidR="00434CE5" w:rsidRPr="004F3EE4">
        <w:rPr>
          <w:rFonts w:ascii="Times New Roman" w:eastAsia="Times New Roman" w:hAnsi="Times New Roman" w:cs="Times New Roman"/>
        </w:rPr>
        <w:t xml:space="preserve">If there are two authors, join their names with </w:t>
      </w:r>
      <w:r w:rsidR="0037416F" w:rsidRPr="004F3EE4">
        <w:rPr>
          <w:rFonts w:ascii="Times New Roman" w:eastAsia="Times New Roman" w:hAnsi="Times New Roman" w:cs="Times New Roman"/>
        </w:rPr>
        <w:t>an ampersand (&amp;)</w:t>
      </w:r>
      <w:r w:rsidR="00434CE5" w:rsidRPr="004F3EE4">
        <w:rPr>
          <w:rFonts w:ascii="Times New Roman" w:eastAsia="Times New Roman" w:hAnsi="Times New Roman" w:cs="Times New Roman"/>
        </w:rPr>
        <w:t xml:space="preserve">; if there are three or more authors, separate the last two authors with </w:t>
      </w:r>
      <w:r w:rsidR="0037416F" w:rsidRPr="004F3EE4">
        <w:rPr>
          <w:rFonts w:ascii="Times New Roman" w:eastAsia="Times New Roman" w:hAnsi="Times New Roman" w:cs="Times New Roman"/>
        </w:rPr>
        <w:t xml:space="preserve">an ampersand </w:t>
      </w:r>
      <w:r w:rsidR="00434CE5" w:rsidRPr="004F3EE4">
        <w:rPr>
          <w:rFonts w:ascii="Times New Roman" w:eastAsia="Times New Roman" w:hAnsi="Times New Roman" w:cs="Times New Roman"/>
        </w:rPr>
        <w:t>and all the previous authors with a comma (</w:t>
      </w:r>
      <w:r w:rsidR="0037416F" w:rsidRPr="004F3EE4">
        <w:rPr>
          <w:rFonts w:ascii="Times New Roman" w:eastAsia="Times New Roman" w:hAnsi="Times New Roman" w:cs="Times New Roman"/>
        </w:rPr>
        <w:t>e.g. First Author, Second Author &amp; Third Author</w:t>
      </w:r>
      <w:r w:rsidR="00434CE5" w:rsidRPr="004F3EE4">
        <w:rPr>
          <w:rFonts w:ascii="Times New Roman" w:eastAsia="Times New Roman" w:hAnsi="Times New Roman" w:cs="Times New Roman"/>
        </w:rPr>
        <w:t xml:space="preserve">). </w:t>
      </w:r>
      <w:r w:rsidRPr="004F3EE4">
        <w:rPr>
          <w:rFonts w:ascii="Times New Roman" w:eastAsia="Times New Roman" w:hAnsi="Times New Roman" w:cs="Times New Roman"/>
        </w:rPr>
        <w:t>Titles and the author’s/authors’ name(s) are centred.</w:t>
      </w:r>
    </w:p>
    <w:p w14:paraId="00000025" w14:textId="77777777" w:rsidR="001B1DCC" w:rsidRPr="0097154D" w:rsidRDefault="00662177">
      <w:pPr>
        <w:pStyle w:val="Normal0"/>
        <w:ind w:firstLine="284"/>
        <w:jc w:val="both"/>
        <w:rPr>
          <w:rFonts w:ascii="Times New Roman" w:eastAsia="Times New Roman" w:hAnsi="Times New Roman" w:cs="Times New Roman"/>
          <w:color w:val="000000"/>
        </w:rPr>
      </w:pPr>
      <w:r w:rsidRPr="004F3EE4">
        <w:rPr>
          <w:rFonts w:ascii="Times New Roman" w:eastAsia="Times New Roman" w:hAnsi="Times New Roman" w:cs="Times New Roman"/>
        </w:rPr>
        <w:t>Please do not put either acknowledgements or abbreviations for glosses in a note, but rather in a separate (unnumbered) section, immediately preceding the references (see f</w:t>
      </w:r>
      <w:r w:rsidRPr="0097154D">
        <w:rPr>
          <w:rFonts w:ascii="Times New Roman" w:eastAsia="Times New Roman" w:hAnsi="Times New Roman" w:cs="Times New Roman"/>
          <w:color w:val="000000"/>
        </w:rPr>
        <w:t>inal section for more details). Also, do not specify your affiliation on the title page, but at the end of the article (after the acknowledgements and before the references), in the following format: name, affiliation, e-mail address, website (if applicable), all in separate lines, left aligned, in 12 pt Times New Roman. Do not include your postal address.</w:t>
      </w:r>
    </w:p>
    <w:p w14:paraId="00000026" w14:textId="77777777"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No capitals are used in the titles, except for the first word and other standardly capitalised words</w:t>
      </w:r>
      <w:sdt>
        <w:sdtPr>
          <w:tag w:val="goog_rdk_5"/>
          <w:id w:val="1603616064"/>
        </w:sdtPr>
        <w:sdtEndPr/>
        <w:sdtContent/>
      </w:sdt>
      <w:sdt>
        <w:sdtPr>
          <w:tag w:val="goog_rdk_6"/>
          <w:id w:val="243767670"/>
        </w:sdtPr>
        <w:sdtEndPr/>
        <w:sdtContent/>
      </w:sdt>
      <w:r w:rsidRPr="0097154D">
        <w:rPr>
          <w:rFonts w:ascii="Times New Roman" w:eastAsia="Times New Roman" w:hAnsi="Times New Roman" w:cs="Times New Roman"/>
          <w:color w:val="000000"/>
        </w:rPr>
        <w:t>. The same applies to headers and subheaders.</w:t>
      </w:r>
    </w:p>
    <w:p w14:paraId="00000027" w14:textId="100941D4" w:rsidR="001B1DCC"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Below the author’s/authors’ name(s), add six blank lines. At that point, please include an abstract of the paper, which should not be longer than 100 words.</w:t>
      </w:r>
    </w:p>
    <w:p w14:paraId="04990139" w14:textId="77777777" w:rsidR="00A07CDB" w:rsidRPr="00A07CDB" w:rsidRDefault="00C415C5" w:rsidP="00A07CDB">
      <w:pPr>
        <w:pStyle w:val="Normal0"/>
        <w:ind w:firstLine="284"/>
        <w:jc w:val="both"/>
        <w:rPr>
          <w:rFonts w:ascii="Times New Roman" w:eastAsia="Times New Roman" w:hAnsi="Times New Roman" w:cs="Times New Roman"/>
          <w:color w:val="000000"/>
        </w:rPr>
      </w:pPr>
      <w:r w:rsidRPr="00A07CDB">
        <w:rPr>
          <w:rFonts w:ascii="Times New Roman" w:eastAsia="Times New Roman" w:hAnsi="Times New Roman" w:cs="Times New Roman"/>
          <w:color w:val="000000"/>
        </w:rPr>
        <w:t xml:space="preserve">After the abstract, leave one blank line and include a line with three keywords. The keywords must be alphabetically ordered and each main word capitalised. Separate the keywords with commas. The line should begin with </w:t>
      </w:r>
      <w:r w:rsidRPr="00D32ACC">
        <w:rPr>
          <w:rFonts w:ascii="Times New Roman" w:eastAsia="Times New Roman" w:hAnsi="Times New Roman" w:cs="Times New Roman"/>
          <w:b/>
          <w:bCs/>
          <w:color w:val="000000"/>
        </w:rPr>
        <w:t>Keywords:</w:t>
      </w:r>
      <w:r w:rsidRPr="00D32ACC">
        <w:rPr>
          <w:rFonts w:ascii="Times New Roman" w:eastAsia="Times New Roman" w:hAnsi="Times New Roman" w:cs="Times New Roman"/>
          <w:color w:val="000000"/>
        </w:rPr>
        <w:t xml:space="preserve"> </w:t>
      </w:r>
      <w:r w:rsidRPr="00A07CDB">
        <w:rPr>
          <w:rFonts w:ascii="Times New Roman" w:eastAsia="Times New Roman" w:hAnsi="Times New Roman" w:cs="Times New Roman"/>
          <w:color w:val="000000"/>
        </w:rPr>
        <w:t>in bold, followed by a space and the keywords. The entire line must be in Times New Roman, 10 pt.</w:t>
      </w:r>
    </w:p>
    <w:p w14:paraId="00000028" w14:textId="3099F80B" w:rsidR="001B1DCC" w:rsidRPr="00304FF5" w:rsidRDefault="00C415C5" w:rsidP="00A07CDB">
      <w:pPr>
        <w:pStyle w:val="Normal0"/>
        <w:ind w:firstLine="284"/>
        <w:jc w:val="both"/>
        <w:rPr>
          <w:rFonts w:ascii="Times New Roman" w:eastAsia="Times New Roman" w:hAnsi="Times New Roman" w:cs="Times New Roman"/>
          <w:color w:val="000000"/>
        </w:rPr>
      </w:pPr>
      <w:r w:rsidRPr="00A07CDB">
        <w:rPr>
          <w:rFonts w:ascii="Times New Roman" w:eastAsia="Times New Roman" w:hAnsi="Times New Roman" w:cs="Times New Roman"/>
          <w:color w:val="000000"/>
          <w:lang w:val="en-GB"/>
        </w:rPr>
        <w:t>Leave six blank lines between the keywords and the main text</w:t>
      </w:r>
      <w:r w:rsidR="00662177" w:rsidRPr="00A07CDB">
        <w:rPr>
          <w:rFonts w:ascii="Times New Roman" w:eastAsia="Times New Roman" w:hAnsi="Times New Roman" w:cs="Times New Roman"/>
          <w:color w:val="000000"/>
        </w:rPr>
        <w:t>.</w:t>
      </w:r>
      <w:r w:rsidR="00A07CDB" w:rsidRPr="00A07CDB">
        <w:rPr>
          <w:rFonts w:ascii="Times New Roman" w:eastAsia="Times New Roman" w:hAnsi="Times New Roman" w:cs="Times New Roman"/>
          <w:color w:val="000000"/>
        </w:rPr>
        <w:t xml:space="preserve"> </w:t>
      </w:r>
    </w:p>
    <w:p w14:paraId="00000029" w14:textId="51E846F1" w:rsidR="001B1DCC" w:rsidRPr="002A564C" w:rsidRDefault="00662177" w:rsidP="00C415C5">
      <w:pPr>
        <w:pStyle w:val="Normal0"/>
        <w:ind w:firstLine="284"/>
        <w:jc w:val="both"/>
        <w:rPr>
          <w:rFonts w:ascii="Times New Roman" w:eastAsia="Times New Roman" w:hAnsi="Times New Roman" w:cs="Times New Roman"/>
          <w:i/>
          <w:color w:val="000000"/>
        </w:rPr>
      </w:pPr>
      <w:r w:rsidRPr="00304FF5">
        <w:rPr>
          <w:rFonts w:ascii="Times New Roman" w:eastAsia="Times New Roman" w:hAnsi="Times New Roman" w:cs="Times New Roman"/>
          <w:color w:val="000000"/>
        </w:rPr>
        <w:t xml:space="preserve">Define the following footer for the first page (italicised, in 8 pt Times New Roman): </w:t>
      </w:r>
      <w:r w:rsidRPr="00304FF5">
        <w:rPr>
          <w:rFonts w:ascii="Times New Roman" w:eastAsia="Times New Roman" w:hAnsi="Times New Roman" w:cs="Times New Roman"/>
          <w:i/>
          <w:color w:val="000000"/>
        </w:rPr>
        <w:t xml:space="preserve">Proceedings of ConSOLE </w:t>
      </w:r>
      <w:r w:rsidR="00C415C5" w:rsidRPr="00A07CDB">
        <w:rPr>
          <w:rFonts w:ascii="Times New Roman" w:eastAsia="Times New Roman" w:hAnsi="Times New Roman" w:cs="Times New Roman"/>
          <w:i/>
        </w:rPr>
        <w:t>XXXIV</w:t>
      </w:r>
      <w:r w:rsidRPr="00A07CDB">
        <w:rPr>
          <w:rFonts w:ascii="Times New Roman" w:eastAsia="Times New Roman" w:hAnsi="Times New Roman" w:cs="Times New Roman"/>
          <w:color w:val="000000"/>
        </w:rPr>
        <w:t>,</w:t>
      </w:r>
      <w:r w:rsidRPr="00304FF5">
        <w:rPr>
          <w:rFonts w:ascii="Times New Roman" w:eastAsia="Times New Roman" w:hAnsi="Times New Roman" w:cs="Times New Roman"/>
          <w:color w:val="000000"/>
        </w:rPr>
        <w:t xml:space="preserve"> </w:t>
      </w:r>
      <w:r w:rsidR="004F3EE4" w:rsidRPr="00304FF5">
        <w:rPr>
          <w:rFonts w:ascii="Times New Roman" w:eastAsia="Times New Roman" w:hAnsi="Times New Roman" w:cs="Times New Roman"/>
          <w:color w:val="000000"/>
        </w:rPr>
        <w:t>the year of publication</w:t>
      </w:r>
      <w:r w:rsidR="002A564C" w:rsidRPr="00304FF5">
        <w:rPr>
          <w:rFonts w:ascii="Times New Roman" w:eastAsia="Times New Roman" w:hAnsi="Times New Roman" w:cs="Times New Roman"/>
          <w:color w:val="000000"/>
        </w:rPr>
        <w:t xml:space="preserve"> </w:t>
      </w:r>
      <w:r w:rsidR="00C415C5" w:rsidRPr="00A07CDB">
        <w:rPr>
          <w:rFonts w:ascii="Times New Roman" w:eastAsia="Times New Roman" w:hAnsi="Times New Roman" w:cs="Times New Roman"/>
          <w:i/>
          <w:iCs/>
        </w:rPr>
        <w:t>2026</w:t>
      </w:r>
      <w:r w:rsidR="004F3EE4" w:rsidRPr="00A07CDB">
        <w:rPr>
          <w:rFonts w:ascii="Times New Roman" w:eastAsia="Times New Roman" w:hAnsi="Times New Roman" w:cs="Times New Roman"/>
        </w:rPr>
        <w:t xml:space="preserve">, </w:t>
      </w:r>
      <w:r w:rsidR="004F3EE4" w:rsidRPr="00304FF5">
        <w:rPr>
          <w:rFonts w:ascii="Times New Roman" w:eastAsia="Times New Roman" w:hAnsi="Times New Roman" w:cs="Times New Roman"/>
          <w:color w:val="000000"/>
        </w:rPr>
        <w:t xml:space="preserve">and </w:t>
      </w:r>
      <w:r w:rsidRPr="00304FF5">
        <w:rPr>
          <w:rFonts w:ascii="Times New Roman" w:eastAsia="Times New Roman" w:hAnsi="Times New Roman" w:cs="Times New Roman"/>
          <w:color w:val="000000"/>
        </w:rPr>
        <w:t>starting and endi</w:t>
      </w:r>
      <w:r w:rsidR="002A564C" w:rsidRPr="00304FF5">
        <w:rPr>
          <w:rFonts w:ascii="Times New Roman" w:eastAsia="Times New Roman" w:hAnsi="Times New Roman" w:cs="Times New Roman"/>
          <w:color w:val="000000"/>
        </w:rPr>
        <w:t xml:space="preserve">ng page numbers of your article </w:t>
      </w:r>
      <w:r w:rsidR="002A564C" w:rsidRPr="00304FF5">
        <w:rPr>
          <w:rFonts w:ascii="Times New Roman" w:eastAsia="Times New Roman" w:hAnsi="Times New Roman" w:cs="Times New Roman"/>
          <w:i/>
          <w:color w:val="000000"/>
        </w:rPr>
        <w:t>1–9</w:t>
      </w:r>
      <w:r w:rsidRPr="00304FF5">
        <w:rPr>
          <w:rFonts w:ascii="Times New Roman" w:eastAsia="Times New Roman" w:hAnsi="Times New Roman" w:cs="Times New Roman"/>
          <w:color w:val="000000"/>
        </w:rPr>
        <w:t>,</w:t>
      </w:r>
      <w:r w:rsidR="004F3EE4" w:rsidRPr="00304FF5">
        <w:rPr>
          <w:rFonts w:ascii="Times New Roman" w:eastAsia="Times New Roman" w:hAnsi="Times New Roman" w:cs="Times New Roman"/>
          <w:color w:val="000000"/>
        </w:rPr>
        <w:t xml:space="preserve"> and</w:t>
      </w:r>
      <w:r w:rsidRPr="00304FF5">
        <w:rPr>
          <w:rFonts w:ascii="Times New Roman" w:eastAsia="Times New Roman" w:hAnsi="Times New Roman" w:cs="Times New Roman"/>
          <w:color w:val="000000"/>
        </w:rPr>
        <w:t xml:space="preserve"> </w:t>
      </w:r>
      <w:hyperlink r:id="rId9">
        <w:r w:rsidRPr="00304FF5">
          <w:rPr>
            <w:rFonts w:ascii="Times New Roman" w:eastAsia="Times New Roman" w:hAnsi="Times New Roman" w:cs="Times New Roman"/>
            <w:color w:val="0563C1"/>
            <w:u w:val="single"/>
          </w:rPr>
          <w:t>https://www.universiteitleiden.nl/en/events/series/sole</w:t>
        </w:r>
      </w:hyperlink>
      <w:r w:rsidRPr="00304FF5">
        <w:rPr>
          <w:rFonts w:ascii="Times New Roman" w:eastAsia="Times New Roman" w:hAnsi="Times New Roman" w:cs="Times New Roman"/>
          <w:color w:val="0000FF"/>
        </w:rPr>
        <w:t xml:space="preserve"> </w:t>
      </w:r>
      <w:r w:rsidRPr="00304FF5">
        <w:rPr>
          <w:rFonts w:ascii="Times New Roman" w:eastAsia="Times New Roman" w:hAnsi="Times New Roman" w:cs="Times New Roman"/>
          <w:color w:val="000000"/>
        </w:rPr>
        <w:t xml:space="preserve">in a new line, followed by </w:t>
      </w:r>
      <w:r w:rsidRPr="00304FF5">
        <w:rPr>
          <w:rFonts w:ascii="Times New Roman" w:eastAsia="Times New Roman" w:hAnsi="Times New Roman" w:cs="Times New Roman"/>
          <w:i/>
          <w:color w:val="000000"/>
        </w:rPr>
        <w:t>© Your Name</w:t>
      </w:r>
      <w:r w:rsidRPr="00304FF5">
        <w:rPr>
          <w:rFonts w:ascii="Times New Roman" w:eastAsia="Times New Roman" w:hAnsi="Times New Roman" w:cs="Times New Roman"/>
          <w:color w:val="000000"/>
        </w:rPr>
        <w:t xml:space="preserve"> in a new line.</w:t>
      </w:r>
    </w:p>
    <w:p w14:paraId="0000002A" w14:textId="77777777" w:rsidR="001B1DCC" w:rsidRPr="0097154D" w:rsidRDefault="001B1DCC">
      <w:pPr>
        <w:pStyle w:val="Normal0"/>
        <w:jc w:val="both"/>
        <w:rPr>
          <w:rFonts w:ascii="Times New Roman" w:eastAsia="Times New Roman" w:hAnsi="Times New Roman" w:cs="Times New Roman"/>
          <w:color w:val="000000"/>
        </w:rPr>
      </w:pPr>
    </w:p>
    <w:p w14:paraId="0000002B" w14:textId="77777777" w:rsidR="001B1DCC" w:rsidRPr="0097154D" w:rsidRDefault="001B1DCC">
      <w:pPr>
        <w:pStyle w:val="Normal0"/>
        <w:jc w:val="both"/>
        <w:rPr>
          <w:rFonts w:ascii="Times New Roman" w:eastAsia="Times New Roman" w:hAnsi="Times New Roman" w:cs="Times New Roman"/>
          <w:color w:val="000000"/>
        </w:rPr>
      </w:pPr>
    </w:p>
    <w:p w14:paraId="0000002C"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1.3. Notes</w:t>
      </w:r>
    </w:p>
    <w:p w14:paraId="0000002D" w14:textId="77777777" w:rsidR="001B1DCC" w:rsidRPr="0097154D" w:rsidRDefault="001B1DCC">
      <w:pPr>
        <w:pStyle w:val="Normal0"/>
        <w:jc w:val="both"/>
        <w:rPr>
          <w:rFonts w:ascii="Times New Roman" w:eastAsia="Times New Roman" w:hAnsi="Times New Roman" w:cs="Times New Roman"/>
          <w:i/>
          <w:color w:val="000000"/>
        </w:rPr>
      </w:pPr>
    </w:p>
    <w:p w14:paraId="0000002E"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Notes are footnotes, and are set in 10 pt Times New Roman; use a tab before the note number in each note. Notes are anchored in the main text by means of superscript Arabic numerals. Use continuous note numbering throughout the paper. Footnotes should also be justified (you have to specify this separately in the document set-up, justifying the main text does not affect footnotes). There are no blank lines above and below linguistic examples in notes. Please refrain from using tree structures in notes. Note numbers in the text follow the full stop of the sentence the note belongs to.</w:t>
      </w:r>
      <w:sdt>
        <w:sdtPr>
          <w:tag w:val="goog_rdk_7"/>
          <w:id w:val="1739597943"/>
        </w:sdtPr>
        <w:sdtEndPr/>
        <w:sdtContent/>
      </w:sdt>
      <w:r w:rsidRPr="0097154D">
        <w:rPr>
          <w:rFonts w:ascii="Times New Roman" w:eastAsia="Times New Roman" w:hAnsi="Times New Roman" w:cs="Times New Roman"/>
          <w:color w:val="000000"/>
          <w:vertAlign w:val="superscript"/>
        </w:rPr>
        <w:footnoteReference w:id="1"/>
      </w:r>
    </w:p>
    <w:p w14:paraId="6E27FA68" w14:textId="32FE2BC2" w:rsidR="00FA1059" w:rsidRDefault="00662177" w:rsidP="00FA1059">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Keep the number and size of your notes limited. As a rule of thumb, there should not be more notes than pages, and the total amount of space occupied by notes on any page should not be more than one third of the page.</w:t>
      </w:r>
    </w:p>
    <w:p w14:paraId="5BE1908F" w14:textId="458D5AEB" w:rsidR="00FA1059" w:rsidRDefault="00FA1059" w:rsidP="00FA1059">
      <w:pPr>
        <w:pStyle w:val="Normal0"/>
        <w:ind w:firstLine="284"/>
        <w:jc w:val="both"/>
        <w:rPr>
          <w:rFonts w:ascii="Times New Roman" w:eastAsia="Times New Roman" w:hAnsi="Times New Roman" w:cs="Times New Roman"/>
          <w:color w:val="000000"/>
        </w:rPr>
      </w:pPr>
    </w:p>
    <w:p w14:paraId="5AE5C887" w14:textId="77777777" w:rsidR="00FA1059" w:rsidRPr="0097154D" w:rsidRDefault="00FA1059" w:rsidP="00FA1059">
      <w:pPr>
        <w:pStyle w:val="Normal0"/>
        <w:spacing w:after="600"/>
        <w:ind w:firstLine="284"/>
        <w:jc w:val="both"/>
        <w:rPr>
          <w:rFonts w:ascii="Times New Roman" w:eastAsia="Times New Roman" w:hAnsi="Times New Roman" w:cs="Times New Roman"/>
          <w:color w:val="000000"/>
        </w:rPr>
      </w:pPr>
    </w:p>
    <w:p w14:paraId="00000032"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lastRenderedPageBreak/>
        <w:t>1.4. Page headers</w:t>
      </w:r>
    </w:p>
    <w:p w14:paraId="00000033" w14:textId="77777777" w:rsidR="001B1DCC" w:rsidRPr="0097154D" w:rsidRDefault="001B1DCC">
      <w:pPr>
        <w:pStyle w:val="Normal0"/>
        <w:jc w:val="both"/>
        <w:rPr>
          <w:rFonts w:ascii="Times New Roman" w:eastAsia="Times New Roman" w:hAnsi="Times New Roman" w:cs="Times New Roman"/>
          <w:i/>
          <w:color w:val="000000"/>
        </w:rPr>
      </w:pPr>
    </w:p>
    <w:p w14:paraId="00000034"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The left-hand (even-numbered) page header contains the author’s/authors’ name(s) aligned right. The right-hand (odd-numbered) page header contains the short title (max. 50 characters) of the article aligned left; if you have a long title, please use a shortened version in the header. Text in page headers is italicised. No (small or full) capitalisation please.</w:t>
      </w:r>
    </w:p>
    <w:p w14:paraId="00000035" w14:textId="77777777" w:rsidR="001B1DCC" w:rsidRPr="0097154D" w:rsidRDefault="00662177" w:rsidP="002779D3">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Place page numbers in the headers, such that even numbers appear at the top left and odd numbers at the top right (set the alignment on ‘Outside’). In other words, it should be exactly as in the stylesheet. Page numbers are in 12 pt Times New Roman, not italicised.</w:t>
      </w:r>
    </w:p>
    <w:p w14:paraId="00000036" w14:textId="77777777"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Make sure the header and the page number do not appear on the first page.</w:t>
      </w:r>
    </w:p>
    <w:p w14:paraId="00000037"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38" w14:textId="77777777" w:rsidR="001B1DCC" w:rsidRPr="0097154D" w:rsidRDefault="001B1DCC">
      <w:pPr>
        <w:pStyle w:val="Normal0"/>
        <w:jc w:val="both"/>
        <w:rPr>
          <w:rFonts w:ascii="Times New Roman" w:eastAsia="Times New Roman" w:hAnsi="Times New Roman" w:cs="Times New Roman"/>
          <w:color w:val="000000"/>
        </w:rPr>
      </w:pPr>
    </w:p>
    <w:p w14:paraId="00000039"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 xml:space="preserve">1.5. </w:t>
      </w:r>
      <w:sdt>
        <w:sdtPr>
          <w:tag w:val="goog_rdk_8"/>
          <w:id w:val="1459526334"/>
        </w:sdtPr>
        <w:sdtEndPr/>
        <w:sdtContent/>
      </w:sdt>
      <w:r w:rsidRPr="0097154D">
        <w:rPr>
          <w:rFonts w:ascii="Times New Roman" w:eastAsia="Times New Roman" w:hAnsi="Times New Roman" w:cs="Times New Roman"/>
          <w:i/>
          <w:color w:val="000000"/>
        </w:rPr>
        <w:t>Section headers; paragraphs</w:t>
      </w:r>
    </w:p>
    <w:p w14:paraId="0000003A"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3B" w14:textId="685B97E3" w:rsidR="001B1DCC" w:rsidRPr="0097154D" w:rsidRDefault="00662177" w:rsidP="004F3EE4">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Section headers are separated from the text above by two lines, and from the text below by one line. The first section (introduction) is numbered 1, not 0. Please enter a full stop after the section number. Section headers are printed in italics and centred. The acknowledgement and reference sections are not numbered. Please handle subsection headers in the same</w:t>
      </w:r>
      <w:r w:rsidR="004F3EE4">
        <w:rPr>
          <w:rFonts w:ascii="Times New Roman" w:eastAsia="Times New Roman" w:hAnsi="Times New Roman" w:cs="Times New Roman"/>
          <w:color w:val="000000"/>
        </w:rPr>
        <w:t xml:space="preserve"> manner as section headers. </w:t>
      </w:r>
      <w:r w:rsidR="00F31496" w:rsidRPr="0097154D">
        <w:rPr>
          <w:rFonts w:ascii="Times New Roman" w:eastAsia="Times New Roman" w:hAnsi="Times New Roman" w:cs="Times New Roman"/>
          <w:color w:val="000000"/>
        </w:rPr>
        <w:t>If a section header is immediately followed by a subsection header (</w:t>
      </w:r>
      <w:r w:rsidR="00625425" w:rsidRPr="0097154D">
        <w:rPr>
          <w:rFonts w:ascii="Times New Roman" w:eastAsia="Times New Roman" w:hAnsi="Times New Roman" w:cs="Times New Roman"/>
          <w:color w:val="000000"/>
        </w:rPr>
        <w:t>or</w:t>
      </w:r>
      <w:r w:rsidR="00F31496" w:rsidRPr="0097154D">
        <w:rPr>
          <w:rFonts w:ascii="Times New Roman" w:eastAsia="Times New Roman" w:hAnsi="Times New Roman" w:cs="Times New Roman"/>
          <w:color w:val="000000"/>
        </w:rPr>
        <w:t xml:space="preserve"> a subsection header by a sub-subsection header), </w:t>
      </w:r>
      <w:r w:rsidR="0002441E" w:rsidRPr="0097154D">
        <w:rPr>
          <w:rFonts w:ascii="Times New Roman" w:eastAsia="Times New Roman" w:hAnsi="Times New Roman" w:cs="Times New Roman"/>
          <w:color w:val="000000"/>
        </w:rPr>
        <w:t>there should be no empty lines between them.</w:t>
      </w:r>
    </w:p>
    <w:p w14:paraId="0000003C" w14:textId="19799F35"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Make sure your section title stays on the same page as the text immediately following it. Only paragraphs that are immediately preceded by another paragraph are indented (by one tab). That is, no paragraph indentation after (sub)section titles, examples</w:t>
      </w:r>
      <w:r w:rsidR="006D4FE8" w:rsidRPr="0097154D">
        <w:rPr>
          <w:rFonts w:ascii="Times New Roman" w:eastAsia="Times New Roman" w:hAnsi="Times New Roman" w:cs="Times New Roman"/>
          <w:color w:val="000000"/>
        </w:rPr>
        <w:t>, tables</w:t>
      </w:r>
      <w:r w:rsidRPr="0097154D">
        <w:rPr>
          <w:rFonts w:ascii="Times New Roman" w:eastAsia="Times New Roman" w:hAnsi="Times New Roman" w:cs="Times New Roman"/>
          <w:color w:val="000000"/>
        </w:rPr>
        <w:t xml:space="preserve"> or at the top of pages. Do not separate paragraphs by blank lines.</w:t>
      </w:r>
    </w:p>
    <w:p w14:paraId="0000003D"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3E" w14:textId="77777777" w:rsidR="001B1DCC" w:rsidRPr="0097154D" w:rsidRDefault="001B1DCC">
      <w:pPr>
        <w:pStyle w:val="Normal0"/>
        <w:jc w:val="both"/>
        <w:rPr>
          <w:rFonts w:ascii="Times New Roman" w:eastAsia="Times New Roman" w:hAnsi="Times New Roman" w:cs="Times New Roman"/>
          <w:color w:val="000000"/>
        </w:rPr>
      </w:pPr>
    </w:p>
    <w:p w14:paraId="0000003F"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1.6. Non-standard characters</w:t>
      </w:r>
    </w:p>
    <w:p w14:paraId="00000040"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41"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Linguistics texts often contain non-standard characters (phonetic symbols, mathematic symbols, diacritics, etc.). Be sure to save your document with all the special characters embedded.</w:t>
      </w:r>
    </w:p>
    <w:p w14:paraId="00000042"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43"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44"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2. References</w:t>
      </w:r>
    </w:p>
    <w:p w14:paraId="00000045"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46" w14:textId="51E01815" w:rsidR="001B1DCC" w:rsidRDefault="00662177">
      <w:pPr>
        <w:pStyle w:val="Normal0"/>
        <w:jc w:val="both"/>
        <w:rPr>
          <w:rFonts w:ascii="Times New Roman" w:eastAsia="Times New Roman" w:hAnsi="Times New Roman" w:cs="Times New Roman"/>
          <w:color w:val="000000"/>
          <w:rtl/>
        </w:rPr>
      </w:pPr>
      <w:r w:rsidRPr="0097154D">
        <w:rPr>
          <w:rFonts w:ascii="Times New Roman" w:eastAsia="Times New Roman" w:hAnsi="Times New Roman" w:cs="Times New Roman"/>
          <w:color w:val="000000"/>
        </w:rPr>
        <w:t>References to the literature in the running text should be entered as in the following examples:</w:t>
      </w:r>
    </w:p>
    <w:p w14:paraId="1D08AC3C" w14:textId="77777777" w:rsidR="00877D2F" w:rsidRPr="0023212A" w:rsidRDefault="00877D2F">
      <w:pPr>
        <w:pStyle w:val="Normal0"/>
        <w:jc w:val="both"/>
        <w:rPr>
          <w:rFonts w:ascii="Times New Roman" w:eastAsia="Times New Roman" w:hAnsi="Times New Roman" w:cs="Times New Roman"/>
          <w:color w:val="FF0000"/>
        </w:rPr>
      </w:pPr>
    </w:p>
    <w:p w14:paraId="00000047" w14:textId="77777777" w:rsidR="001B1DCC" w:rsidRPr="00B376FB" w:rsidRDefault="00662177">
      <w:pPr>
        <w:pStyle w:val="Normal0"/>
        <w:numPr>
          <w:ilvl w:val="0"/>
          <w:numId w:val="3"/>
        </w:numPr>
        <w:pBdr>
          <w:top w:val="nil"/>
          <w:left w:val="nil"/>
          <w:bottom w:val="nil"/>
          <w:right w:val="nil"/>
          <w:between w:val="nil"/>
        </w:pBdr>
        <w:ind w:left="567" w:hanging="283"/>
        <w:jc w:val="both"/>
        <w:rPr>
          <w:rFonts w:ascii="Times New Roman" w:eastAsia="Times New Roman" w:hAnsi="Times New Roman" w:cs="Times New Roman"/>
        </w:rPr>
      </w:pPr>
      <w:r w:rsidRPr="00B376FB">
        <w:rPr>
          <w:rFonts w:ascii="Times New Roman" w:eastAsia="Times New Roman" w:hAnsi="Times New Roman" w:cs="Times New Roman"/>
        </w:rPr>
        <w:t xml:space="preserve">Kaisse (1986); </w:t>
      </w:r>
    </w:p>
    <w:p w14:paraId="00000048" w14:textId="11AEBF22" w:rsidR="001B1DCC" w:rsidRPr="00B376FB" w:rsidRDefault="0023212A" w:rsidP="00B376FB">
      <w:pPr>
        <w:pStyle w:val="Normal0"/>
        <w:numPr>
          <w:ilvl w:val="0"/>
          <w:numId w:val="3"/>
        </w:numPr>
        <w:pBdr>
          <w:top w:val="nil"/>
          <w:left w:val="nil"/>
          <w:bottom w:val="nil"/>
          <w:right w:val="nil"/>
          <w:between w:val="nil"/>
        </w:pBdr>
        <w:ind w:left="567" w:hanging="283"/>
        <w:jc w:val="both"/>
        <w:rPr>
          <w:rFonts w:ascii="Times New Roman" w:eastAsia="Times New Roman" w:hAnsi="Times New Roman" w:cs="Times New Roman"/>
          <w:color w:val="000000"/>
        </w:rPr>
      </w:pPr>
      <w:r w:rsidRPr="00B376FB">
        <w:rPr>
          <w:rFonts w:ascii="Times New Roman" w:eastAsia="Times New Roman" w:hAnsi="Times New Roman" w:cs="Times New Roman"/>
          <w:color w:val="000000"/>
        </w:rPr>
        <w:t>Davis (1988:15</w:t>
      </w:r>
      <w:r w:rsidR="00662177" w:rsidRPr="00B376FB">
        <w:rPr>
          <w:rFonts w:ascii="Times New Roman" w:eastAsia="Times New Roman" w:hAnsi="Times New Roman" w:cs="Times New Roman"/>
          <w:color w:val="000000"/>
        </w:rPr>
        <w:t xml:space="preserve">); </w:t>
      </w:r>
    </w:p>
    <w:p w14:paraId="00000049" w14:textId="6E91E83B" w:rsidR="001B1DCC" w:rsidRPr="0097154D" w:rsidRDefault="00662177" w:rsidP="00392531">
      <w:pPr>
        <w:pStyle w:val="Normal0"/>
        <w:numPr>
          <w:ilvl w:val="0"/>
          <w:numId w:val="3"/>
        </w:numPr>
        <w:pBdr>
          <w:top w:val="nil"/>
          <w:left w:val="nil"/>
          <w:bottom w:val="nil"/>
          <w:right w:val="nil"/>
          <w:between w:val="nil"/>
        </w:pBdr>
        <w:ind w:left="567" w:hanging="283"/>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(as argued in</w:t>
      </w:r>
      <w:r w:rsidR="00B376FB">
        <w:rPr>
          <w:rFonts w:ascii="Times New Roman" w:eastAsia="Times New Roman" w:hAnsi="Times New Roman" w:cs="Times New Roman"/>
          <w:color w:val="000000"/>
        </w:rPr>
        <w:t xml:space="preserve"> </w:t>
      </w:r>
      <w:r w:rsidR="00B376FB">
        <w:rPr>
          <w:rFonts w:ascii="Times New Roman" w:eastAsia="Times New Roman" w:hAnsi="Times New Roman" w:cs="Times New Roman"/>
          <w:color w:val="000000"/>
          <w:lang w:val="en-GB"/>
        </w:rPr>
        <w:t>Lipták &amp; Saab 2014:</w:t>
      </w:r>
      <w:r w:rsidR="00B376FB">
        <w:rPr>
          <w:rFonts w:ascii="Times New Roman" w:eastAsia="Times New Roman" w:hAnsi="Times New Roman" w:cs="Times New Roman"/>
          <w:color w:val="000000"/>
        </w:rPr>
        <w:t>1249</w:t>
      </w:r>
      <w:r w:rsidRPr="0097154D">
        <w:rPr>
          <w:rFonts w:ascii="Times New Roman" w:eastAsia="Times New Roman" w:hAnsi="Times New Roman" w:cs="Times New Roman"/>
          <w:color w:val="000000"/>
        </w:rPr>
        <w:t xml:space="preserve">); </w:t>
      </w:r>
    </w:p>
    <w:p w14:paraId="0000004A" w14:textId="1E43CF27" w:rsidR="001B1DCC" w:rsidRPr="00B376FB" w:rsidRDefault="001B5866" w:rsidP="00B376FB">
      <w:pPr>
        <w:pStyle w:val="Normal0"/>
        <w:numPr>
          <w:ilvl w:val="0"/>
          <w:numId w:val="3"/>
        </w:numPr>
        <w:pBdr>
          <w:top w:val="nil"/>
          <w:left w:val="nil"/>
          <w:bottom w:val="nil"/>
          <w:right w:val="nil"/>
          <w:between w:val="nil"/>
        </w:pBdr>
        <w:ind w:left="567" w:hanging="283"/>
        <w:jc w:val="both"/>
        <w:rPr>
          <w:rFonts w:ascii="Times New Roman" w:eastAsia="Times New Roman" w:hAnsi="Times New Roman" w:cs="Times New Roman"/>
        </w:rPr>
      </w:pPr>
      <w:r w:rsidRPr="00B376FB">
        <w:rPr>
          <w:rFonts w:ascii="Times New Roman" w:eastAsia="Times New Roman" w:hAnsi="Times New Roman" w:cs="Times New Roman"/>
          <w:lang w:val="en-GB"/>
        </w:rPr>
        <w:t xml:space="preserve">Landau </w:t>
      </w:r>
      <w:r w:rsidR="0023212A" w:rsidRPr="00B376FB">
        <w:rPr>
          <w:rFonts w:ascii="Times New Roman" w:eastAsia="Times New Roman" w:hAnsi="Times New Roman" w:cs="Times New Roman"/>
          <w:lang w:val="en-GB"/>
        </w:rPr>
        <w:t>(</w:t>
      </w:r>
      <w:r w:rsidRPr="00B376FB">
        <w:rPr>
          <w:rFonts w:ascii="Times New Roman" w:eastAsia="Times New Roman" w:hAnsi="Times New Roman" w:cs="Times New Roman"/>
          <w:lang w:val="en-GB"/>
        </w:rPr>
        <w:t xml:space="preserve">2009, </w:t>
      </w:r>
      <w:r w:rsidR="0023212A" w:rsidRPr="00B376FB">
        <w:rPr>
          <w:rFonts w:ascii="Times New Roman" w:eastAsia="Times New Roman" w:hAnsi="Times New Roman" w:cs="Times New Roman"/>
          <w:lang w:val="en-GB"/>
        </w:rPr>
        <w:t>2020a,b)</w:t>
      </w:r>
      <w:r w:rsidRPr="00B376FB">
        <w:rPr>
          <w:rFonts w:ascii="Times New Roman" w:eastAsia="Times New Roman" w:hAnsi="Times New Roman" w:cs="Times New Roman"/>
          <w:lang w:val="en-GB"/>
        </w:rPr>
        <w:t>;</w:t>
      </w:r>
    </w:p>
    <w:p w14:paraId="0000004C" w14:textId="4D9A7965" w:rsidR="001B1DCC" w:rsidRPr="00B376FB" w:rsidRDefault="00662177" w:rsidP="00B376FB">
      <w:pPr>
        <w:pStyle w:val="Normal0"/>
        <w:numPr>
          <w:ilvl w:val="0"/>
          <w:numId w:val="3"/>
        </w:numPr>
        <w:pBdr>
          <w:top w:val="nil"/>
          <w:left w:val="nil"/>
          <w:bottom w:val="nil"/>
          <w:right w:val="nil"/>
          <w:between w:val="nil"/>
        </w:pBdr>
        <w:ind w:left="567" w:hanging="283"/>
        <w:jc w:val="both"/>
        <w:rPr>
          <w:rFonts w:ascii="Times New Roman" w:eastAsia="Times New Roman" w:hAnsi="Times New Roman" w:cs="Times New Roman"/>
        </w:rPr>
      </w:pPr>
      <w:r w:rsidRPr="00B376FB">
        <w:rPr>
          <w:rFonts w:ascii="Times New Roman" w:eastAsia="Times New Roman" w:hAnsi="Times New Roman" w:cs="Times New Roman"/>
        </w:rPr>
        <w:t>(see</w:t>
      </w:r>
      <w:r w:rsidR="0023212A" w:rsidRPr="00B376FB">
        <w:rPr>
          <w:rFonts w:ascii="Times New Roman" w:eastAsia="Times New Roman" w:hAnsi="Times New Roman" w:cs="Times New Roman"/>
        </w:rPr>
        <w:t xml:space="preserve"> Kaisse </w:t>
      </w:r>
      <w:r w:rsidR="001B5866" w:rsidRPr="00B376FB">
        <w:rPr>
          <w:rFonts w:ascii="Times New Roman" w:eastAsia="Times New Roman" w:hAnsi="Times New Roman" w:cs="Times New Roman"/>
        </w:rPr>
        <w:t>1986; Costa et al.</w:t>
      </w:r>
      <w:r w:rsidR="00373B62" w:rsidRPr="00B376FB">
        <w:rPr>
          <w:rFonts w:ascii="Times New Roman" w:eastAsia="Times New Roman" w:hAnsi="Times New Roman" w:cs="Times New Roman"/>
        </w:rPr>
        <w:t xml:space="preserve"> 2012;</w:t>
      </w:r>
      <w:r w:rsidR="001B5866" w:rsidRPr="00B376FB">
        <w:rPr>
          <w:rFonts w:ascii="Times New Roman" w:eastAsia="Times New Roman" w:hAnsi="Times New Roman" w:cs="Times New Roman"/>
        </w:rPr>
        <w:t xml:space="preserve"> </w:t>
      </w:r>
      <w:r w:rsidR="00373B62" w:rsidRPr="00B376FB">
        <w:rPr>
          <w:rFonts w:ascii="Times New Roman" w:eastAsia="Times New Roman" w:hAnsi="Times New Roman" w:cs="Times New Roman"/>
          <w:lang w:val="en-GB"/>
        </w:rPr>
        <w:t xml:space="preserve">Landau 2009, </w:t>
      </w:r>
      <w:r w:rsidR="0023212A" w:rsidRPr="00B376FB">
        <w:rPr>
          <w:rFonts w:ascii="Times New Roman" w:eastAsia="Times New Roman" w:hAnsi="Times New Roman" w:cs="Times New Roman"/>
          <w:lang w:val="en-GB"/>
        </w:rPr>
        <w:t>2020a</w:t>
      </w:r>
      <w:r w:rsidR="00373B62" w:rsidRPr="004D49F5">
        <w:rPr>
          <w:rFonts w:ascii="Times New Roman" w:eastAsia="Times New Roman" w:hAnsi="Times New Roman" w:cs="Times New Roman"/>
          <w:lang w:val="en-GB"/>
        </w:rPr>
        <w:t>;</w:t>
      </w:r>
      <w:r w:rsidR="0023212A" w:rsidRPr="004D49F5">
        <w:rPr>
          <w:rFonts w:ascii="Times New Roman" w:eastAsia="Times New Roman" w:hAnsi="Times New Roman" w:cs="Times New Roman"/>
        </w:rPr>
        <w:t xml:space="preserve"> </w:t>
      </w:r>
      <w:r w:rsidR="0023212A" w:rsidRPr="004D49F5">
        <w:rPr>
          <w:rFonts w:asciiTheme="majorBidi" w:hAnsiTheme="majorBidi" w:cstheme="majorBidi"/>
          <w:sz w:val="22"/>
          <w:szCs w:val="22"/>
        </w:rPr>
        <w:t>Sgrizzi</w:t>
      </w:r>
      <w:r w:rsidR="00373B62" w:rsidRPr="004D49F5">
        <w:rPr>
          <w:rFonts w:asciiTheme="majorBidi" w:hAnsiTheme="majorBidi" w:cstheme="majorBidi"/>
          <w:sz w:val="22"/>
          <w:szCs w:val="22"/>
        </w:rPr>
        <w:t xml:space="preserve"> 2025</w:t>
      </w:r>
      <w:r w:rsidR="00B376FB" w:rsidRPr="00B376FB">
        <w:rPr>
          <w:rFonts w:ascii="Times New Roman" w:eastAsia="Times New Roman" w:hAnsi="Times New Roman" w:cs="Times New Roman"/>
        </w:rPr>
        <w:t>).</w:t>
      </w:r>
    </w:p>
    <w:p w14:paraId="0240A145" w14:textId="780FF7F1" w:rsidR="00877D2F" w:rsidRDefault="00877D2F" w:rsidP="00877D2F">
      <w:pPr>
        <w:pStyle w:val="Normal0"/>
        <w:pBdr>
          <w:top w:val="nil"/>
          <w:left w:val="nil"/>
          <w:bottom w:val="nil"/>
          <w:right w:val="nil"/>
          <w:between w:val="nil"/>
        </w:pBdr>
        <w:ind w:left="567"/>
        <w:jc w:val="both"/>
        <w:rPr>
          <w:rFonts w:ascii="Times New Roman" w:eastAsia="Times New Roman" w:hAnsi="Times New Roman" w:cs="Times New Roman"/>
          <w:color w:val="000000"/>
        </w:rPr>
      </w:pPr>
    </w:p>
    <w:p w14:paraId="0000004D" w14:textId="60596315"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Please note the following. If the reference itself is in parentheses, the year must not be put in parentheses again. When referring to page </w:t>
      </w:r>
      <w:r w:rsidRPr="00BB4172">
        <w:rPr>
          <w:rFonts w:ascii="Times New Roman" w:eastAsia="Times New Roman" w:hAnsi="Times New Roman" w:cs="Times New Roman"/>
          <w:color w:val="000000"/>
        </w:rPr>
        <w:t>numbers (or chapters, etc.) in the text, there should be no space between the colon following the year and the page number. For</w:t>
      </w:r>
      <w:r w:rsidRPr="0097154D">
        <w:rPr>
          <w:rFonts w:ascii="Times New Roman" w:eastAsia="Times New Roman" w:hAnsi="Times New Roman" w:cs="Times New Roman"/>
          <w:color w:val="000000"/>
        </w:rPr>
        <w:t xml:space="preserve"> works with three or more authors, only the name of the first author should be cited in the text, followed by et al. and the year. References to works by different authors are separated by a semicolon; those by </w:t>
      </w:r>
      <w:r w:rsidRPr="0097154D">
        <w:rPr>
          <w:rFonts w:ascii="Times New Roman" w:eastAsia="Times New Roman" w:hAnsi="Times New Roman" w:cs="Times New Roman"/>
          <w:color w:val="000000"/>
        </w:rPr>
        <w:lastRenderedPageBreak/>
        <w:t xml:space="preserve">the same author(s) and different years are separated by a comma; those by the same author(s) in the same </w:t>
      </w:r>
      <w:r w:rsidRPr="00392531">
        <w:rPr>
          <w:rFonts w:ascii="Times New Roman" w:eastAsia="Times New Roman" w:hAnsi="Times New Roman" w:cs="Times New Roman"/>
          <w:color w:val="000000"/>
        </w:rPr>
        <w:t>year are marked with lowercase letters separated by a comma with no space. For co-authored work, use the ampersand (&amp;) instead of the</w:t>
      </w:r>
      <w:r w:rsidRPr="0097154D">
        <w:rPr>
          <w:rFonts w:ascii="Times New Roman" w:eastAsia="Times New Roman" w:hAnsi="Times New Roman" w:cs="Times New Roman"/>
          <w:color w:val="000000"/>
        </w:rPr>
        <w:t xml:space="preserve"> word ‘</w:t>
      </w:r>
      <w:r w:rsidRPr="0097154D">
        <w:rPr>
          <w:rFonts w:asciiTheme="majorBidi" w:eastAsia="Times New Roman" w:hAnsiTheme="majorBidi" w:cstheme="majorBidi"/>
          <w:color w:val="000000"/>
        </w:rPr>
        <w:t>and’</w:t>
      </w:r>
      <w:r w:rsidR="00DF7067" w:rsidRPr="0097154D">
        <w:rPr>
          <w:rFonts w:asciiTheme="majorBidi" w:hAnsiTheme="majorBidi" w:cstheme="majorBidi"/>
        </w:rPr>
        <w:t xml:space="preserve"> (both in main text and in parentheses).</w:t>
      </w:r>
      <w:r w:rsidR="00D65272" w:rsidRPr="0097154D">
        <w:rPr>
          <w:rFonts w:asciiTheme="majorBidi" w:eastAsia="Times New Roman" w:hAnsiTheme="majorBidi" w:cstheme="majorBidi"/>
          <w:color w:val="000000"/>
        </w:rPr>
        <w:t xml:space="preserve"> </w:t>
      </w:r>
      <w:r w:rsidR="00D65272" w:rsidRPr="00392531">
        <w:rPr>
          <w:rFonts w:asciiTheme="majorBidi" w:eastAsia="Times New Roman" w:hAnsiTheme="majorBidi" w:cstheme="majorBidi"/>
          <w:color w:val="000000"/>
        </w:rPr>
        <w:t>When listing</w:t>
      </w:r>
      <w:r w:rsidR="00D65272" w:rsidRPr="00392531">
        <w:rPr>
          <w:rFonts w:ascii="Times New Roman" w:eastAsia="Times New Roman" w:hAnsi="Times New Roman" w:cs="Times New Roman"/>
          <w:color w:val="000000"/>
        </w:rPr>
        <w:t xml:space="preserve"> several works, they should appear in chronological order (rather than alphabetically).</w:t>
      </w:r>
    </w:p>
    <w:p w14:paraId="0000004E" w14:textId="77777777" w:rsidR="001B1DCC" w:rsidRPr="0097154D" w:rsidRDefault="002E065F">
      <w:pPr>
        <w:pStyle w:val="Normal0"/>
        <w:ind w:firstLine="284"/>
        <w:jc w:val="both"/>
        <w:rPr>
          <w:rFonts w:ascii="Times New Roman" w:eastAsia="Times New Roman" w:hAnsi="Times New Roman" w:cs="Times New Roman"/>
          <w:color w:val="000000"/>
        </w:rPr>
      </w:pPr>
      <w:sdt>
        <w:sdtPr>
          <w:tag w:val="goog_rdk_12"/>
          <w:id w:val="-647899645"/>
        </w:sdtPr>
        <w:sdtEndPr/>
        <w:sdtContent/>
      </w:sdt>
      <w:sdt>
        <w:sdtPr>
          <w:tag w:val="goog_rdk_13"/>
          <w:id w:val="-1810160759"/>
        </w:sdtPr>
        <w:sdtEndPr/>
        <w:sdtContent/>
      </w:sdt>
      <w:r w:rsidR="00662177" w:rsidRPr="0097154D">
        <w:rPr>
          <w:rFonts w:ascii="Times New Roman" w:eastAsia="Times New Roman" w:hAnsi="Times New Roman" w:cs="Times New Roman"/>
          <w:color w:val="000000"/>
        </w:rPr>
        <w:t>All and only the works referred to in the article are to be entered in the bibliography, which should be titled References and be in 10 pt Times New Roman. Each reference is indented by one tab, except on the first line of every entry.</w:t>
      </w:r>
    </w:p>
    <w:p w14:paraId="0000004F" w14:textId="491E575C" w:rsidR="001B1DCC" w:rsidRPr="0097154D" w:rsidRDefault="00662177" w:rsidP="00A741D8">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Note, that both primary and secondary sources should be listed in the reference list. For example, if you use or refer to a particular text or corpus in your paper, it should appear in the reference list, e.g. Betts, G.G. &amp; W.D Ashworth (1971). Index to the Uppsala edition of Columella. </w:t>
      </w:r>
      <w:r w:rsidR="00A741D8" w:rsidRPr="0097154D">
        <w:rPr>
          <w:rFonts w:ascii="Times New Roman" w:eastAsia="Times New Roman" w:hAnsi="Times New Roman" w:cs="Times New Roman"/>
          <w:color w:val="000000"/>
        </w:rPr>
        <w:t>Almqvist &amp; Wiksells</w:t>
      </w:r>
      <w:r w:rsidR="00A741D8">
        <w:rPr>
          <w:rFonts w:ascii="Times New Roman" w:eastAsia="Times New Roman" w:hAnsi="Times New Roman" w:cs="Times New Roman"/>
          <w:color w:val="000000"/>
        </w:rPr>
        <w:t>, Uppsala</w:t>
      </w:r>
      <w:r w:rsidRPr="0097154D">
        <w:rPr>
          <w:rFonts w:ascii="Times New Roman" w:eastAsia="Times New Roman" w:hAnsi="Times New Roman" w:cs="Times New Roman"/>
          <w:color w:val="000000"/>
        </w:rPr>
        <w:t>.</w:t>
      </w:r>
    </w:p>
    <w:p w14:paraId="00000050" w14:textId="5AED64C5" w:rsidR="001B1DCC" w:rsidRPr="0097154D" w:rsidRDefault="00662177" w:rsidP="004D49F5">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Names in the reference list should appear as follows: </w:t>
      </w:r>
      <w:r w:rsidR="00392531" w:rsidRPr="00392531">
        <w:rPr>
          <w:rFonts w:ascii="Times New Roman" w:eastAsia="Times New Roman" w:hAnsi="Times New Roman" w:cs="Times New Roman"/>
          <w:color w:val="000000"/>
        </w:rPr>
        <w:t xml:space="preserve">Kaisse, E. (1986). </w:t>
      </w:r>
      <w:r w:rsidRPr="0097154D">
        <w:rPr>
          <w:rFonts w:ascii="Times New Roman" w:eastAsia="Times New Roman" w:hAnsi="Times New Roman" w:cs="Times New Roman"/>
          <w:color w:val="000000"/>
        </w:rPr>
        <w:t xml:space="preserve">for single-authored work, </w:t>
      </w:r>
      <w:r w:rsidR="00392531" w:rsidRPr="00392531">
        <w:rPr>
          <w:rFonts w:ascii="Times New Roman" w:eastAsia="Times New Roman" w:hAnsi="Times New Roman" w:cs="Times New Roman"/>
          <w:color w:val="000000"/>
          <w:lang w:val="en-GB"/>
        </w:rPr>
        <w:t xml:space="preserve">Lipták, A. &amp; Saab, A. (2014). </w:t>
      </w:r>
      <w:r w:rsidRPr="0097154D">
        <w:rPr>
          <w:rFonts w:ascii="Times New Roman" w:eastAsia="Times New Roman" w:hAnsi="Times New Roman" w:cs="Times New Roman"/>
          <w:color w:val="000000"/>
        </w:rPr>
        <w:t>in the case of two authors, and</w:t>
      </w:r>
      <w:r w:rsidR="00F30E83">
        <w:rPr>
          <w:rFonts w:ascii="Times New Roman" w:eastAsia="Times New Roman" w:hAnsi="Times New Roman" w:cs="Times New Roman"/>
          <w:color w:val="000000"/>
        </w:rPr>
        <w:t xml:space="preserve"> </w:t>
      </w:r>
      <w:r w:rsidR="00F30E83" w:rsidRPr="00F30E83">
        <w:rPr>
          <w:rFonts w:ascii="Times New Roman" w:eastAsia="Times New Roman" w:hAnsi="Times New Roman" w:cs="Times New Roman"/>
          <w:color w:val="000000"/>
        </w:rPr>
        <w:t xml:space="preserve">Costa, J., A. </w:t>
      </w:r>
      <w:r w:rsidR="00F30E83">
        <w:rPr>
          <w:rFonts w:ascii="Times New Roman" w:eastAsia="Times New Roman" w:hAnsi="Times New Roman" w:cs="Times New Roman"/>
          <w:color w:val="000000"/>
        </w:rPr>
        <w:t xml:space="preserve">M. Martins &amp; F. Pratas. (2012). </w:t>
      </w:r>
      <w:r w:rsidRPr="0097154D">
        <w:rPr>
          <w:rFonts w:ascii="Times New Roman" w:eastAsia="Times New Roman" w:hAnsi="Times New Roman" w:cs="Times New Roman"/>
          <w:color w:val="000000"/>
        </w:rPr>
        <w:t>in the case or three or more authors. Note that the year of publication is in parentheses and is always followed by a full stop. Always include the names of all authors in the reference list (i.e.</w:t>
      </w:r>
      <w:r w:rsidR="004D49F5">
        <w:rPr>
          <w:rFonts w:ascii="Times New Roman" w:eastAsia="Times New Roman" w:hAnsi="Times New Roman" w:cs="Times New Roman"/>
          <w:color w:val="000000"/>
        </w:rPr>
        <w:t xml:space="preserve"> no</w:t>
      </w:r>
      <w:r w:rsidRPr="0097154D">
        <w:rPr>
          <w:rFonts w:ascii="Times New Roman" w:eastAsia="Times New Roman" w:hAnsi="Times New Roman" w:cs="Times New Roman"/>
          <w:color w:val="000000"/>
        </w:rPr>
        <w:t xml:space="preserve"> et al.). Works by the same author(s) in the same year are to be listed in alphabetical order of the title</w:t>
      </w:r>
      <w:sdt>
        <w:sdtPr>
          <w:tag w:val="goog_rdk_14"/>
          <w:id w:val="2133120943"/>
        </w:sdtPr>
        <w:sdtEndPr/>
        <w:sdtContent/>
      </w:sdt>
      <w:r w:rsidRPr="0097154D">
        <w:rPr>
          <w:rFonts w:ascii="Times New Roman" w:eastAsia="Times New Roman" w:hAnsi="Times New Roman" w:cs="Times New Roman"/>
          <w:color w:val="000000"/>
        </w:rPr>
        <w:t>.</w:t>
      </w:r>
      <w:r w:rsidR="00DF7067" w:rsidRPr="0097154D">
        <w:rPr>
          <w:rFonts w:ascii="Times New Roman" w:eastAsia="Times New Roman" w:hAnsi="Times New Roman" w:cs="Times New Roman"/>
          <w:color w:val="000000"/>
        </w:rPr>
        <w:t xml:space="preserve"> Single-authored work by an author should come before co-authored work by the same first author.</w:t>
      </w:r>
    </w:p>
    <w:p w14:paraId="1AAABE67" w14:textId="4E776CCE" w:rsidR="00326DF4" w:rsidRPr="0097154D" w:rsidRDefault="00326DF4">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Titles of papers, books, etc. should not be translated into English.</w:t>
      </w:r>
    </w:p>
    <w:p w14:paraId="00000051" w14:textId="77777777" w:rsidR="001B1DCC" w:rsidRPr="0097154D" w:rsidRDefault="001B1DCC">
      <w:pPr>
        <w:pStyle w:val="Normal0"/>
        <w:jc w:val="both"/>
        <w:rPr>
          <w:rFonts w:ascii="Times New Roman" w:eastAsia="Times New Roman" w:hAnsi="Times New Roman" w:cs="Times New Roman"/>
          <w:color w:val="000000"/>
        </w:rPr>
      </w:pPr>
    </w:p>
    <w:p w14:paraId="00000052" w14:textId="77777777" w:rsidR="001B1DCC" w:rsidRPr="0097154D" w:rsidRDefault="001B1DCC">
      <w:pPr>
        <w:pStyle w:val="Normal0"/>
        <w:jc w:val="both"/>
        <w:rPr>
          <w:rFonts w:ascii="Times New Roman" w:eastAsia="Times New Roman" w:hAnsi="Times New Roman" w:cs="Times New Roman"/>
          <w:color w:val="000000"/>
          <w:rtl/>
          <w:lang w:bidi="fa-IR"/>
        </w:rPr>
      </w:pPr>
    </w:p>
    <w:p w14:paraId="00000053"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2.1. Books</w:t>
      </w:r>
    </w:p>
    <w:p w14:paraId="00000054"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56" w14:textId="7E53A9BF" w:rsidR="001B1DCC" w:rsidRDefault="00662177" w:rsidP="0083202B">
      <w:pPr>
        <w:jc w:val="both"/>
        <w:rPr>
          <w:color w:val="000000"/>
        </w:rPr>
      </w:pPr>
      <w:r w:rsidRPr="0097154D">
        <w:rPr>
          <w:color w:val="000000"/>
        </w:rPr>
        <w:t>In the case of reference to books, the year of publication is followed by the title, which is printed in italics. After the title, the name of the publisher is entered, with the place of publication. The name of the publisher and the place of publication are separated by a comma.</w:t>
      </w:r>
      <w:r w:rsidR="00BF05B6">
        <w:rPr>
          <w:color w:val="000000"/>
        </w:rPr>
        <w:t xml:space="preserve"> </w:t>
      </w:r>
    </w:p>
    <w:p w14:paraId="6AA40B08" w14:textId="77777777" w:rsidR="00FA103F" w:rsidRPr="00FA103F" w:rsidRDefault="00FA103F" w:rsidP="00FA103F">
      <w:pPr>
        <w:rPr>
          <w:lang w:val="en-US"/>
        </w:rPr>
      </w:pPr>
    </w:p>
    <w:p w14:paraId="00000057" w14:textId="77777777" w:rsidR="001B1DCC" w:rsidRPr="00A07CDB" w:rsidRDefault="00662177">
      <w:pPr>
        <w:pStyle w:val="Normal0"/>
        <w:ind w:left="284" w:hanging="284"/>
        <w:jc w:val="both"/>
        <w:rPr>
          <w:rFonts w:ascii="Times New Roman" w:eastAsia="Times New Roman" w:hAnsi="Times New Roman" w:cs="Times New Roman"/>
          <w:color w:val="000000"/>
          <w:sz w:val="20"/>
          <w:szCs w:val="20"/>
        </w:rPr>
      </w:pPr>
      <w:r w:rsidRPr="00A07CDB">
        <w:rPr>
          <w:rFonts w:ascii="Times New Roman" w:eastAsia="Times New Roman" w:hAnsi="Times New Roman" w:cs="Times New Roman"/>
          <w:color w:val="000000"/>
          <w:sz w:val="20"/>
          <w:szCs w:val="20"/>
        </w:rPr>
        <w:t xml:space="preserve">Kaisse, E. (1986). </w:t>
      </w:r>
      <w:r w:rsidRPr="00A07CDB">
        <w:rPr>
          <w:rFonts w:ascii="Times New Roman" w:eastAsia="Times New Roman" w:hAnsi="Times New Roman" w:cs="Times New Roman"/>
          <w:i/>
          <w:color w:val="000000"/>
          <w:sz w:val="20"/>
          <w:szCs w:val="20"/>
        </w:rPr>
        <w:t>Connected speech: the interaction of syntax and phonology</w:t>
      </w:r>
      <w:r w:rsidRPr="00A07CDB">
        <w:rPr>
          <w:rFonts w:ascii="Times New Roman" w:eastAsia="Times New Roman" w:hAnsi="Times New Roman" w:cs="Times New Roman"/>
          <w:color w:val="000000"/>
          <w:sz w:val="20"/>
          <w:szCs w:val="20"/>
        </w:rPr>
        <w:t>. Academic Press, New York.</w:t>
      </w:r>
    </w:p>
    <w:p w14:paraId="00000058" w14:textId="77777777" w:rsidR="001B1DCC" w:rsidRPr="0097154D" w:rsidRDefault="001B1DCC">
      <w:pPr>
        <w:pStyle w:val="Normal0"/>
        <w:jc w:val="both"/>
        <w:rPr>
          <w:rFonts w:ascii="Times New Roman" w:eastAsia="Times New Roman" w:hAnsi="Times New Roman" w:cs="Times New Roman"/>
          <w:color w:val="000000"/>
        </w:rPr>
      </w:pPr>
    </w:p>
    <w:p w14:paraId="00000059" w14:textId="77777777" w:rsidR="001B1DCC" w:rsidRPr="0097154D" w:rsidRDefault="001B1DCC">
      <w:pPr>
        <w:pStyle w:val="Normal0"/>
        <w:jc w:val="both"/>
        <w:rPr>
          <w:rFonts w:ascii="Times New Roman" w:eastAsia="Times New Roman" w:hAnsi="Times New Roman" w:cs="Times New Roman"/>
          <w:color w:val="000000"/>
        </w:rPr>
      </w:pPr>
    </w:p>
    <w:p w14:paraId="0000005A"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2.2. Articles in journals and in books</w:t>
      </w:r>
    </w:p>
    <w:p w14:paraId="0000005B"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5C" w14:textId="1E77B0D6"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In the case of journal articles, the title of the article is entered after the year of publication, not italicised, without quotation marks, and followed by a full stop. Then comes the name of the journal, in italics</w:t>
      </w:r>
      <w:r w:rsidR="00A741D8">
        <w:rPr>
          <w:rFonts w:ascii="Times New Roman" w:eastAsia="Times New Roman" w:hAnsi="Times New Roman" w:cs="Times New Roman"/>
          <w:color w:val="000000"/>
        </w:rPr>
        <w:t xml:space="preserve"> and capitalized</w:t>
      </w:r>
      <w:r w:rsidRPr="0097154D">
        <w:rPr>
          <w:rFonts w:ascii="Times New Roman" w:eastAsia="Times New Roman" w:hAnsi="Times New Roman" w:cs="Times New Roman"/>
          <w:color w:val="000000"/>
        </w:rPr>
        <w:t>. The name of the journal is followed by the volume, a colon, the number, a comma, and the page references preceded by pp.</w:t>
      </w:r>
      <w:r w:rsidR="00606A51" w:rsidRPr="0097154D">
        <w:rPr>
          <w:rFonts w:ascii="Times New Roman" w:eastAsia="Times New Roman" w:hAnsi="Times New Roman" w:cs="Times New Roman"/>
          <w:color w:val="000000"/>
        </w:rPr>
        <w:t xml:space="preserve"> The page range should be specified by using an n-dash (–) rather than a hyphen (-).</w:t>
      </w:r>
      <w:r w:rsidRPr="0097154D">
        <w:rPr>
          <w:rFonts w:ascii="Times New Roman" w:eastAsia="Times New Roman" w:hAnsi="Times New Roman" w:cs="Times New Roman"/>
          <w:color w:val="000000"/>
        </w:rPr>
        <w:t xml:space="preserve"> Note that there is a space after the comma but not after the colon here. Here is an example (Davis 1988):</w:t>
      </w:r>
    </w:p>
    <w:p w14:paraId="0000005D" w14:textId="77777777" w:rsidR="001B1DCC" w:rsidRPr="0097154D" w:rsidRDefault="001B1DCC">
      <w:pPr>
        <w:pStyle w:val="Normal0"/>
        <w:jc w:val="both"/>
        <w:rPr>
          <w:rFonts w:ascii="Times New Roman" w:eastAsia="Times New Roman" w:hAnsi="Times New Roman" w:cs="Times New Roman"/>
          <w:color w:val="000000"/>
        </w:rPr>
      </w:pPr>
    </w:p>
    <w:p w14:paraId="0000005E" w14:textId="61FF7438" w:rsidR="001B1DCC" w:rsidRPr="00A07CDB" w:rsidRDefault="00662177">
      <w:pPr>
        <w:pStyle w:val="Normal0"/>
        <w:jc w:val="both"/>
        <w:rPr>
          <w:rFonts w:ascii="Times New Roman" w:eastAsia="Times New Roman" w:hAnsi="Times New Roman" w:cs="Times New Roman"/>
          <w:color w:val="000000"/>
          <w:sz w:val="20"/>
          <w:szCs w:val="20"/>
        </w:rPr>
      </w:pPr>
      <w:r w:rsidRPr="00A07CDB">
        <w:rPr>
          <w:rFonts w:ascii="Times New Roman" w:eastAsia="Times New Roman" w:hAnsi="Times New Roman" w:cs="Times New Roman"/>
          <w:color w:val="000000"/>
          <w:sz w:val="20"/>
          <w:szCs w:val="20"/>
        </w:rPr>
        <w:t xml:space="preserve">Davis, S. (1988). Syllable onsets as a factor in stress rules. </w:t>
      </w:r>
      <w:r w:rsidRPr="00A07CDB">
        <w:rPr>
          <w:rFonts w:ascii="Times New Roman" w:eastAsia="Times New Roman" w:hAnsi="Times New Roman" w:cs="Times New Roman"/>
          <w:i/>
          <w:color w:val="000000"/>
          <w:sz w:val="20"/>
          <w:szCs w:val="20"/>
        </w:rPr>
        <w:t>Phonology</w:t>
      </w:r>
      <w:r w:rsidRPr="00A07CDB">
        <w:rPr>
          <w:rFonts w:ascii="Times New Roman" w:eastAsia="Times New Roman" w:hAnsi="Times New Roman" w:cs="Times New Roman"/>
          <w:color w:val="000000"/>
          <w:sz w:val="20"/>
          <w:szCs w:val="20"/>
        </w:rPr>
        <w:t xml:space="preserve"> 5:1, pp. 1</w:t>
      </w:r>
      <w:r w:rsidR="00606A51" w:rsidRPr="00A07CDB">
        <w:rPr>
          <w:rFonts w:ascii="Times New Roman" w:eastAsia="Times New Roman" w:hAnsi="Times New Roman" w:cs="Times New Roman"/>
          <w:color w:val="000000"/>
          <w:sz w:val="20"/>
          <w:szCs w:val="20"/>
        </w:rPr>
        <w:t>–</w:t>
      </w:r>
      <w:r w:rsidRPr="00A07CDB">
        <w:rPr>
          <w:rFonts w:ascii="Times New Roman" w:eastAsia="Times New Roman" w:hAnsi="Times New Roman" w:cs="Times New Roman"/>
          <w:color w:val="000000"/>
          <w:sz w:val="20"/>
          <w:szCs w:val="20"/>
        </w:rPr>
        <w:t>19.</w:t>
      </w:r>
    </w:p>
    <w:p w14:paraId="0000005F" w14:textId="77777777" w:rsidR="001B1DCC" w:rsidRPr="0097154D" w:rsidRDefault="001B1DCC">
      <w:pPr>
        <w:pStyle w:val="Normal0"/>
        <w:jc w:val="both"/>
        <w:rPr>
          <w:rFonts w:ascii="Times New Roman" w:eastAsia="Times New Roman" w:hAnsi="Times New Roman" w:cs="Times New Roman"/>
          <w:color w:val="000000"/>
        </w:rPr>
      </w:pPr>
    </w:p>
    <w:p w14:paraId="4610A99E" w14:textId="754A5FB7" w:rsidR="00606A51" w:rsidRPr="0097154D" w:rsidRDefault="00662177" w:rsidP="00BA5BDE">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Titles of book chapters are treated in the same way as titles of journal articles: no quotation marks. The description of the volume in which the article appears is given as follows: first the name(s) of the editor(s) (in the same format as authors’ names) followed immediately by </w:t>
      </w:r>
      <w:sdt>
        <w:sdtPr>
          <w:tag w:val="goog_rdk_15"/>
          <w:id w:val="-1656288217"/>
        </w:sdtPr>
        <w:sdtEndPr/>
        <w:sdtContent/>
      </w:sdt>
      <w:r w:rsidRPr="0097154D">
        <w:rPr>
          <w:rFonts w:ascii="Times New Roman" w:eastAsia="Times New Roman" w:hAnsi="Times New Roman" w:cs="Times New Roman"/>
          <w:color w:val="000000"/>
        </w:rPr>
        <w:t>(ed.)</w:t>
      </w:r>
      <w:r w:rsidR="00326DF4" w:rsidRPr="0097154D">
        <w:rPr>
          <w:rFonts w:ascii="Times New Roman" w:eastAsia="Times New Roman" w:hAnsi="Times New Roman" w:cs="Times New Roman"/>
          <w:color w:val="000000"/>
        </w:rPr>
        <w:t>/(eds.)</w:t>
      </w:r>
      <w:r w:rsidR="00BA5BDE">
        <w:rPr>
          <w:rFonts w:ascii="Times New Roman" w:eastAsia="Times New Roman" w:hAnsi="Times New Roman" w:cs="Times New Roman"/>
          <w:color w:val="000000"/>
        </w:rPr>
        <w:t xml:space="preserve">; then the </w:t>
      </w:r>
      <w:r w:rsidR="00BA5BDE" w:rsidRPr="00A741D8">
        <w:rPr>
          <w:rFonts w:ascii="Times New Roman" w:eastAsia="Times New Roman" w:hAnsi="Times New Roman" w:cs="Times New Roman"/>
          <w:color w:val="000000"/>
        </w:rPr>
        <w:t xml:space="preserve">title (capitalized and </w:t>
      </w:r>
      <w:r w:rsidRPr="00A741D8">
        <w:rPr>
          <w:rFonts w:ascii="Times New Roman" w:eastAsia="Times New Roman" w:hAnsi="Times New Roman" w:cs="Times New Roman"/>
          <w:color w:val="000000"/>
        </w:rPr>
        <w:t>in italics</w:t>
      </w:r>
      <w:r w:rsidR="00BA5BDE" w:rsidRPr="00A741D8">
        <w:rPr>
          <w:rFonts w:ascii="Times New Roman" w:eastAsia="Times New Roman" w:hAnsi="Times New Roman" w:cs="Times New Roman"/>
          <w:color w:val="000000"/>
        </w:rPr>
        <w:t>)</w:t>
      </w:r>
      <w:r w:rsidRPr="00A741D8">
        <w:rPr>
          <w:rFonts w:ascii="Times New Roman" w:eastAsia="Times New Roman" w:hAnsi="Times New Roman" w:cs="Times New Roman"/>
          <w:color w:val="000000"/>
        </w:rPr>
        <w:t>;</w:t>
      </w:r>
      <w:r w:rsidRPr="0097154D">
        <w:rPr>
          <w:rFonts w:ascii="Times New Roman" w:eastAsia="Times New Roman" w:hAnsi="Times New Roman" w:cs="Times New Roman"/>
          <w:color w:val="000000"/>
        </w:rPr>
        <w:t xml:space="preserve"> following these, and again separated by a comma, the publisher and place of publication. Finally, the page references are provided, preceded by pp. and followed by a full stop. Extra information, such as the volume number for </w:t>
      </w:r>
      <w:r w:rsidRPr="0097154D">
        <w:rPr>
          <w:rFonts w:ascii="Times New Roman" w:eastAsia="Times New Roman" w:hAnsi="Times New Roman" w:cs="Times New Roman"/>
          <w:color w:val="000000"/>
        </w:rPr>
        <w:lastRenderedPageBreak/>
        <w:t>a multi-volume work, is entered immediately preceding the name of the publisher. Articles in conference proceedings volu</w:t>
      </w:r>
      <w:r w:rsidR="002964FE">
        <w:rPr>
          <w:rFonts w:ascii="Times New Roman" w:eastAsia="Times New Roman" w:hAnsi="Times New Roman" w:cs="Times New Roman"/>
          <w:color w:val="000000"/>
        </w:rPr>
        <w:t>mes are treated in the same way.</w:t>
      </w:r>
    </w:p>
    <w:p w14:paraId="00000061" w14:textId="77777777" w:rsidR="001B1DCC" w:rsidRPr="0097154D" w:rsidRDefault="001B1DCC">
      <w:pPr>
        <w:pStyle w:val="Normal0"/>
        <w:jc w:val="both"/>
        <w:rPr>
          <w:rFonts w:ascii="Times New Roman" w:eastAsia="Times New Roman" w:hAnsi="Times New Roman" w:cs="Times New Roman"/>
          <w:color w:val="000000"/>
        </w:rPr>
      </w:pPr>
    </w:p>
    <w:p w14:paraId="54006428" w14:textId="2EA1A8E0" w:rsidR="00EB49B0" w:rsidRPr="00A07CDB" w:rsidRDefault="00EB49B0" w:rsidP="00A741D8">
      <w:pPr>
        <w:pStyle w:val="Normal0"/>
        <w:ind w:left="284" w:hanging="284"/>
        <w:jc w:val="both"/>
        <w:rPr>
          <w:rFonts w:asciiTheme="majorBidi" w:eastAsia="Times New Roman" w:hAnsiTheme="majorBidi" w:cstheme="majorBidi"/>
          <w:color w:val="000000"/>
          <w:sz w:val="20"/>
          <w:szCs w:val="20"/>
        </w:rPr>
      </w:pPr>
      <w:r w:rsidRPr="00A07CDB">
        <w:rPr>
          <w:rFonts w:asciiTheme="majorBidi" w:eastAsia="Times New Roman" w:hAnsiTheme="majorBidi" w:cstheme="majorBidi"/>
          <w:color w:val="000000"/>
          <w:sz w:val="20"/>
          <w:szCs w:val="20"/>
        </w:rPr>
        <w:t xml:space="preserve">Harley, H. (2008). When is a syncretism more than a syncretism? Impoverishment, metasyncretism, and underspecification. Adger, D., S. Bejar &amp; D. Harbour (eds.), </w:t>
      </w:r>
      <w:r w:rsidRPr="00A07CDB">
        <w:rPr>
          <w:rFonts w:asciiTheme="majorBidi" w:eastAsia="Times New Roman" w:hAnsiTheme="majorBidi" w:cstheme="majorBidi"/>
          <w:i/>
          <w:iCs/>
          <w:color w:val="000000"/>
          <w:sz w:val="20"/>
          <w:szCs w:val="20"/>
        </w:rPr>
        <w:t xml:space="preserve">Phi </w:t>
      </w:r>
      <w:r w:rsidR="002964FE" w:rsidRPr="00A07CDB">
        <w:rPr>
          <w:rFonts w:asciiTheme="majorBidi" w:eastAsia="Times New Roman" w:hAnsiTheme="majorBidi" w:cstheme="majorBidi"/>
          <w:i/>
          <w:iCs/>
          <w:color w:val="000000"/>
          <w:sz w:val="20"/>
          <w:szCs w:val="20"/>
        </w:rPr>
        <w:t>Theory: Phi-Features across Modules and Interface</w:t>
      </w:r>
      <w:r w:rsidRPr="00A07CDB">
        <w:rPr>
          <w:rFonts w:asciiTheme="majorBidi" w:eastAsia="Times New Roman" w:hAnsiTheme="majorBidi" w:cstheme="majorBidi"/>
          <w:color w:val="000000"/>
          <w:sz w:val="20"/>
          <w:szCs w:val="20"/>
        </w:rPr>
        <w:t xml:space="preserve">, </w:t>
      </w:r>
      <w:r w:rsidRPr="00A07CDB">
        <w:rPr>
          <w:rFonts w:asciiTheme="majorBidi" w:eastAsia="Times New Roman" w:hAnsiTheme="majorBidi" w:cstheme="majorBidi"/>
          <w:color w:val="000000"/>
          <w:sz w:val="20"/>
          <w:szCs w:val="20"/>
          <w:lang w:val="en-GB"/>
        </w:rPr>
        <w:t xml:space="preserve">Oxford University Press, Oxford, pp. 251–294. </w:t>
      </w:r>
    </w:p>
    <w:p w14:paraId="6ACB3661" w14:textId="32506419" w:rsidR="00CA09F3" w:rsidRPr="00A07CDB" w:rsidRDefault="00CA09F3" w:rsidP="00A741D8">
      <w:pPr>
        <w:pStyle w:val="Normal0"/>
        <w:ind w:left="284" w:hanging="284"/>
        <w:jc w:val="both"/>
        <w:rPr>
          <w:rFonts w:asciiTheme="majorBidi" w:eastAsia="Times New Roman" w:hAnsiTheme="majorBidi" w:cstheme="majorBidi"/>
          <w:color w:val="FF0000"/>
          <w:sz w:val="20"/>
          <w:szCs w:val="20"/>
        </w:rPr>
      </w:pPr>
      <w:r w:rsidRPr="00A07CDB">
        <w:rPr>
          <w:rFonts w:asciiTheme="majorBidi" w:hAnsiTheme="majorBidi" w:cstheme="majorBidi"/>
          <w:sz w:val="20"/>
          <w:szCs w:val="20"/>
        </w:rPr>
        <w:t xml:space="preserve">Sgrizzi, T. (2025). Fare+Che+Infinitives in Turinese Italian: insights into the low-vP periphery. Longo, F., L. R. Cardona, T. Sgrizzi &amp; H. Tamleh (eds.), </w:t>
      </w:r>
      <w:r w:rsidRPr="00A07CDB">
        <w:rPr>
          <w:rFonts w:asciiTheme="majorBidi" w:hAnsiTheme="majorBidi" w:cstheme="majorBidi"/>
          <w:i/>
          <w:iCs/>
          <w:sz w:val="20"/>
          <w:szCs w:val="20"/>
        </w:rPr>
        <w:t>Proceedings of the 33rd Conference of the Student Organization of Linguistics in Europe</w:t>
      </w:r>
      <w:r w:rsidRPr="00A07CDB">
        <w:rPr>
          <w:rFonts w:asciiTheme="majorBidi" w:hAnsiTheme="majorBidi" w:cstheme="majorBidi"/>
          <w:sz w:val="20"/>
          <w:szCs w:val="20"/>
        </w:rPr>
        <w:t>, Leiden University Center for Linguistics (LUCL), Leiden, pp. 1</w:t>
      </w:r>
      <w:r w:rsidRPr="00A07CDB">
        <w:rPr>
          <w:rFonts w:asciiTheme="majorBidi" w:eastAsia="Times New Roman" w:hAnsiTheme="majorBidi" w:cstheme="majorBidi"/>
          <w:color w:val="000000"/>
          <w:sz w:val="20"/>
          <w:szCs w:val="20"/>
        </w:rPr>
        <w:t>–</w:t>
      </w:r>
      <w:r w:rsidRPr="00A07CDB">
        <w:rPr>
          <w:rFonts w:asciiTheme="majorBidi" w:hAnsiTheme="majorBidi" w:cstheme="majorBidi"/>
          <w:sz w:val="20"/>
          <w:szCs w:val="20"/>
        </w:rPr>
        <w:softHyphen/>
        <w:t>22.</w:t>
      </w:r>
    </w:p>
    <w:p w14:paraId="6845FBDC" w14:textId="0AE55DA9" w:rsidR="002067B3" w:rsidRDefault="002067B3" w:rsidP="00CA09F3">
      <w:pPr>
        <w:pStyle w:val="Normal0"/>
        <w:jc w:val="both"/>
        <w:rPr>
          <w:rFonts w:ascii="Times New Roman" w:eastAsia="Times New Roman" w:hAnsi="Times New Roman" w:cs="Times New Roman"/>
          <w:color w:val="000000"/>
        </w:rPr>
      </w:pPr>
    </w:p>
    <w:p w14:paraId="1072A700" w14:textId="548A15A7" w:rsidR="00FA103F" w:rsidRPr="0097154D" w:rsidRDefault="00FA103F" w:rsidP="00AB09F3">
      <w:pPr>
        <w:jc w:val="both"/>
      </w:pPr>
      <w:r w:rsidRPr="00CA09F3">
        <w:t>Please note if a book, journal article, or book chapter title includes a colon, the text foll</w:t>
      </w:r>
      <w:r w:rsidR="002067B3" w:rsidRPr="00CA09F3">
        <w:t>owing the colon is in lowercase</w:t>
      </w:r>
      <w:r w:rsidR="00AB09F3">
        <w:t xml:space="preserve">. </w:t>
      </w:r>
      <w:r w:rsidRPr="00CA09F3">
        <w:t xml:space="preserve">However, if the text following the colon is the start of a </w:t>
      </w:r>
      <w:r w:rsidR="0083202B">
        <w:t xml:space="preserve">sentence </w:t>
      </w:r>
      <w:r w:rsidRPr="00CA09F3">
        <w:t>or a proper noun, the first letter should be capitalized.</w:t>
      </w:r>
    </w:p>
    <w:p w14:paraId="00000064" w14:textId="1FAD771B" w:rsidR="001B1DCC" w:rsidRPr="0097154D" w:rsidRDefault="001B1DCC">
      <w:pPr>
        <w:pStyle w:val="Normal0"/>
        <w:ind w:left="284" w:hanging="284"/>
        <w:jc w:val="both"/>
        <w:rPr>
          <w:rFonts w:ascii="Times New Roman" w:eastAsia="Times New Roman" w:hAnsi="Times New Roman" w:cs="Times New Roman"/>
        </w:rPr>
      </w:pPr>
    </w:p>
    <w:p w14:paraId="5CBF158F" w14:textId="77777777" w:rsidR="00C52473" w:rsidRPr="0097154D" w:rsidRDefault="00C52473">
      <w:pPr>
        <w:pStyle w:val="Normal0"/>
        <w:ind w:left="284" w:hanging="284"/>
        <w:jc w:val="both"/>
        <w:rPr>
          <w:rFonts w:ascii="Times New Roman" w:eastAsia="Times New Roman" w:hAnsi="Times New Roman" w:cs="Times New Roman"/>
        </w:rPr>
      </w:pPr>
    </w:p>
    <w:p w14:paraId="00000065"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2.3. Unpublished material</w:t>
      </w:r>
    </w:p>
    <w:p w14:paraId="00000066" w14:textId="77777777" w:rsidR="001B1DCC" w:rsidRPr="0097154D" w:rsidRDefault="001B1DCC">
      <w:pPr>
        <w:pStyle w:val="Normal0"/>
        <w:jc w:val="both"/>
        <w:rPr>
          <w:rFonts w:ascii="Times New Roman" w:eastAsia="Times New Roman" w:hAnsi="Times New Roman" w:cs="Times New Roman"/>
          <w:i/>
          <w:color w:val="000000"/>
        </w:rPr>
      </w:pPr>
    </w:p>
    <w:p w14:paraId="00000067"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In many cases, it is not possible to decide exactly what counts as published. Also, within some categories, some items are published while others are not (for instance, LOT publishes its dissertations, but MIT does not). Therefore, we make no distinction between published and unpublished work in principle. The only difference is that an indication of the nature of the work is added, between square brackets. The following abbreviations and formulas should be used: Ms, PhD thesis, and MA thesis. Work to be published may be referred to as </w:t>
      </w:r>
      <w:r w:rsidRPr="0097154D">
        <w:rPr>
          <w:rFonts w:ascii="Times New Roman" w:eastAsia="Times New Roman" w:hAnsi="Times New Roman" w:cs="Times New Roman"/>
          <w:i/>
          <w:color w:val="000000"/>
        </w:rPr>
        <w:t>to appear</w:t>
      </w:r>
      <w:r w:rsidRPr="0097154D">
        <w:rPr>
          <w:rFonts w:ascii="Times New Roman" w:eastAsia="Times New Roman" w:hAnsi="Times New Roman" w:cs="Times New Roman"/>
          <w:color w:val="000000"/>
        </w:rPr>
        <w:t xml:space="preserve">, but only if the publisher or journal is known. Otherwise, treat such works as manuscripts. You may also use </w:t>
      </w:r>
      <w:r w:rsidRPr="0097154D">
        <w:rPr>
          <w:rFonts w:ascii="Times New Roman" w:eastAsia="Times New Roman" w:hAnsi="Times New Roman" w:cs="Times New Roman"/>
          <w:i/>
          <w:color w:val="000000"/>
        </w:rPr>
        <w:t>in prep</w:t>
      </w:r>
      <w:r w:rsidRPr="0097154D">
        <w:rPr>
          <w:rFonts w:ascii="Times New Roman" w:eastAsia="Times New Roman" w:hAnsi="Times New Roman" w:cs="Times New Roman"/>
          <w:color w:val="000000"/>
        </w:rPr>
        <w:t>.,</w:t>
      </w:r>
      <w:r w:rsidRPr="0097154D">
        <w:rPr>
          <w:rFonts w:ascii="Times New Roman" w:eastAsia="Times New Roman" w:hAnsi="Times New Roman" w:cs="Times New Roman"/>
          <w:i/>
          <w:color w:val="000000"/>
        </w:rPr>
        <w:t xml:space="preserve"> forth</w:t>
      </w:r>
      <w:r w:rsidRPr="0097154D">
        <w:rPr>
          <w:rFonts w:ascii="Times New Roman" w:eastAsia="Times New Roman" w:hAnsi="Times New Roman" w:cs="Times New Roman"/>
          <w:color w:val="000000"/>
        </w:rPr>
        <w:t xml:space="preserve">., and </w:t>
      </w:r>
      <w:r w:rsidRPr="0097154D">
        <w:rPr>
          <w:rFonts w:ascii="Times New Roman" w:eastAsia="Times New Roman" w:hAnsi="Times New Roman" w:cs="Times New Roman"/>
          <w:i/>
          <w:color w:val="000000"/>
        </w:rPr>
        <w:t>in press</w:t>
      </w:r>
      <w:r w:rsidRPr="0097154D">
        <w:rPr>
          <w:rFonts w:ascii="Times New Roman" w:eastAsia="Times New Roman" w:hAnsi="Times New Roman" w:cs="Times New Roman"/>
          <w:color w:val="000000"/>
        </w:rPr>
        <w:t xml:space="preserve"> where appropriate.</w:t>
      </w:r>
    </w:p>
    <w:p w14:paraId="00000068" w14:textId="77777777"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Whenever the unpublished work you are citing is available online, include a hyperlink to that page after the entry.</w:t>
      </w:r>
    </w:p>
    <w:p w14:paraId="00000069" w14:textId="77777777" w:rsidR="001B1DCC" w:rsidRPr="0097154D" w:rsidRDefault="001B1DCC">
      <w:pPr>
        <w:pStyle w:val="Normal0"/>
        <w:ind w:firstLine="284"/>
        <w:jc w:val="both"/>
        <w:rPr>
          <w:rFonts w:ascii="Times New Roman" w:eastAsia="Times New Roman" w:hAnsi="Times New Roman" w:cs="Times New Roman"/>
          <w:color w:val="000000"/>
        </w:rPr>
      </w:pPr>
    </w:p>
    <w:p w14:paraId="1CF322EB" w14:textId="4D4C5319" w:rsidR="009C3D2D" w:rsidRPr="0097154D" w:rsidRDefault="00662177" w:rsidP="009C3D2D">
      <w:pPr>
        <w:pStyle w:val="Normal0"/>
        <w:ind w:left="284" w:hanging="284"/>
        <w:jc w:val="both"/>
        <w:rPr>
          <w:rFonts w:ascii="Times New Roman" w:eastAsia="Times New Roman" w:hAnsi="Times New Roman" w:cs="Times New Roman"/>
          <w:color w:val="0563C1"/>
          <w:u w:val="single"/>
        </w:rPr>
      </w:pPr>
      <w:r w:rsidRPr="0097154D">
        <w:rPr>
          <w:rFonts w:ascii="Times New Roman" w:eastAsia="Times New Roman" w:hAnsi="Times New Roman" w:cs="Times New Roman"/>
          <w:color w:val="000000"/>
        </w:rPr>
        <w:t xml:space="preserve">McCarthy, J.J. &amp; A. </w:t>
      </w:r>
      <w:r w:rsidRPr="00A2194A">
        <w:rPr>
          <w:rFonts w:ascii="Times New Roman" w:eastAsia="Times New Roman" w:hAnsi="Times New Roman" w:cs="Times New Roman"/>
          <w:color w:val="000000"/>
        </w:rPr>
        <w:t>Prince</w:t>
      </w:r>
      <w:r w:rsidR="00AB09F3" w:rsidRPr="00A2194A">
        <w:rPr>
          <w:rFonts w:ascii="Times New Roman" w:eastAsia="Times New Roman" w:hAnsi="Times New Roman" w:cs="Times New Roman"/>
          <w:color w:val="000000"/>
        </w:rPr>
        <w:t>.</w:t>
      </w:r>
      <w:r w:rsidRPr="0097154D">
        <w:rPr>
          <w:rFonts w:ascii="Times New Roman" w:eastAsia="Times New Roman" w:hAnsi="Times New Roman" w:cs="Times New Roman"/>
          <w:color w:val="000000"/>
        </w:rPr>
        <w:t xml:space="preserve"> (1993). Generalized alignment. [Ms]. University of Massachusetts, Amherst, and Rutgers University. </w:t>
      </w:r>
      <w:hyperlink r:id="rId10">
        <w:r w:rsidRPr="0097154D">
          <w:rPr>
            <w:rFonts w:ascii="Times New Roman" w:eastAsia="Times New Roman" w:hAnsi="Times New Roman" w:cs="Times New Roman"/>
            <w:color w:val="0563C1"/>
            <w:u w:val="single"/>
          </w:rPr>
          <w:t>http://roa.rutgers.ed</w:t>
        </w:r>
      </w:hyperlink>
      <w:sdt>
        <w:sdtPr>
          <w:tag w:val="goog_rdk_18"/>
          <w:id w:val="1321549064"/>
        </w:sdtPr>
        <w:sdtEndPr/>
        <w:sdtContent/>
      </w:sdt>
      <w:hyperlink r:id="rId11">
        <w:r w:rsidRPr="0097154D">
          <w:rPr>
            <w:rFonts w:ascii="Times New Roman" w:eastAsia="Times New Roman" w:hAnsi="Times New Roman" w:cs="Times New Roman"/>
            <w:color w:val="0563C1"/>
            <w:u w:val="single"/>
          </w:rPr>
          <w:t>u</w:t>
        </w:r>
      </w:hyperlink>
    </w:p>
    <w:p w14:paraId="539B0137" w14:textId="6A22AC6F" w:rsidR="009C3D2D" w:rsidRPr="0097154D" w:rsidRDefault="009C3D2D" w:rsidP="009C3D2D">
      <w:pPr>
        <w:pStyle w:val="Normal0"/>
        <w:ind w:left="284" w:hanging="284"/>
        <w:jc w:val="both"/>
        <w:rPr>
          <w:rFonts w:ascii="Times New Roman" w:eastAsia="Times New Roman" w:hAnsi="Times New Roman" w:cs="Times New Roman"/>
        </w:rPr>
      </w:pPr>
      <w:r w:rsidRPr="0097154D">
        <w:rPr>
          <w:rFonts w:ascii="Times New Roman" w:eastAsia="Times New Roman" w:hAnsi="Times New Roman" w:cs="Times New Roman"/>
        </w:rPr>
        <w:t xml:space="preserve">Sagey, E.C. (1986). </w:t>
      </w:r>
      <w:r w:rsidRPr="0097154D">
        <w:rPr>
          <w:rFonts w:ascii="Times New Roman" w:eastAsia="Times New Roman" w:hAnsi="Times New Roman" w:cs="Times New Roman"/>
          <w:i/>
          <w:iCs/>
        </w:rPr>
        <w:t>The representation of features and relations in non-linear phonology</w:t>
      </w:r>
      <w:r w:rsidRPr="0097154D">
        <w:rPr>
          <w:rFonts w:ascii="Times New Roman" w:eastAsia="Times New Roman" w:hAnsi="Times New Roman" w:cs="Times New Roman"/>
        </w:rPr>
        <w:t>. [PhD thesis]. MIT.</w:t>
      </w:r>
      <w:r w:rsidR="004D569C" w:rsidRPr="0097154D">
        <w:rPr>
          <w:rFonts w:ascii="Times New Roman" w:eastAsia="Times New Roman" w:hAnsi="Times New Roman" w:cs="Times New Roman"/>
        </w:rPr>
        <w:t xml:space="preserve"> </w:t>
      </w:r>
      <w:hyperlink r:id="rId12" w:history="1">
        <w:r w:rsidR="00145593" w:rsidRPr="0097154D">
          <w:rPr>
            <w:rStyle w:val="Hyperlink"/>
            <w:rFonts w:ascii="Times New Roman" w:eastAsia="Times New Roman" w:hAnsi="Times New Roman" w:cs="Times New Roman"/>
          </w:rPr>
          <w:t>https://dspace.mit.edu/handle/1721.1/15106</w:t>
        </w:r>
      </w:hyperlink>
      <w:r w:rsidR="00145593" w:rsidRPr="0097154D">
        <w:rPr>
          <w:rFonts w:ascii="Times New Roman" w:eastAsia="Times New Roman" w:hAnsi="Times New Roman" w:cs="Times New Roman"/>
        </w:rPr>
        <w:t xml:space="preserve"> </w:t>
      </w:r>
    </w:p>
    <w:p w14:paraId="4F3E1A1B" w14:textId="492DEC81" w:rsidR="004469F3" w:rsidRPr="0097154D" w:rsidRDefault="004469F3" w:rsidP="009C3D2D">
      <w:pPr>
        <w:pStyle w:val="Normal0"/>
        <w:ind w:left="284" w:hanging="284"/>
        <w:jc w:val="both"/>
        <w:rPr>
          <w:rFonts w:ascii="Times New Roman" w:eastAsia="Times New Roman" w:hAnsi="Times New Roman" w:cs="Times New Roman"/>
        </w:rPr>
      </w:pPr>
    </w:p>
    <w:p w14:paraId="01D6F8F1" w14:textId="691427B7" w:rsidR="004469F3" w:rsidRPr="0097154D" w:rsidRDefault="004469F3" w:rsidP="009C3D2D">
      <w:pPr>
        <w:pStyle w:val="Normal0"/>
        <w:ind w:left="284" w:hanging="284"/>
        <w:jc w:val="both"/>
        <w:rPr>
          <w:rFonts w:ascii="Times New Roman" w:eastAsia="Times New Roman" w:hAnsi="Times New Roman" w:cs="Times New Roman"/>
        </w:rPr>
      </w:pPr>
    </w:p>
    <w:p w14:paraId="7B20BF92" w14:textId="0B5AFA09" w:rsidR="004469F3" w:rsidRPr="0097154D" w:rsidRDefault="004469F3" w:rsidP="004469F3">
      <w:pPr>
        <w:pStyle w:val="Normal0"/>
        <w:ind w:left="284" w:hanging="284"/>
        <w:jc w:val="center"/>
        <w:rPr>
          <w:rFonts w:ascii="Times New Roman" w:eastAsia="Times New Roman" w:hAnsi="Times New Roman" w:cs="Times New Roman"/>
          <w:i/>
          <w:iCs/>
        </w:rPr>
      </w:pPr>
      <w:r w:rsidRPr="0097154D">
        <w:rPr>
          <w:rFonts w:ascii="Times New Roman" w:eastAsia="Times New Roman" w:hAnsi="Times New Roman" w:cs="Times New Roman"/>
          <w:i/>
          <w:iCs/>
        </w:rPr>
        <w:t>2.4. Online references</w:t>
      </w:r>
    </w:p>
    <w:p w14:paraId="18A7F16B" w14:textId="77777777" w:rsidR="004469F3" w:rsidRPr="0097154D" w:rsidRDefault="004469F3" w:rsidP="004469F3">
      <w:pPr>
        <w:pStyle w:val="Normal0"/>
        <w:rPr>
          <w:rFonts w:ascii="Times New Roman" w:eastAsia="Times New Roman" w:hAnsi="Times New Roman" w:cs="Times New Roman"/>
          <w:i/>
          <w:iCs/>
        </w:rPr>
      </w:pPr>
    </w:p>
    <w:p w14:paraId="1FE5C4C1" w14:textId="110BCB40" w:rsidR="004469F3" w:rsidRPr="0097154D" w:rsidRDefault="004469F3" w:rsidP="004469F3">
      <w:pPr>
        <w:pStyle w:val="Normal0"/>
        <w:jc w:val="both"/>
        <w:rPr>
          <w:rFonts w:ascii="Times New Roman" w:eastAsia="Times New Roman" w:hAnsi="Times New Roman" w:cs="Times New Roman"/>
        </w:rPr>
      </w:pPr>
      <w:r w:rsidRPr="0097154D">
        <w:rPr>
          <w:rFonts w:ascii="Times New Roman" w:eastAsia="Times New Roman" w:hAnsi="Times New Roman" w:cs="Times New Roman"/>
        </w:rPr>
        <w:t>Online references (blog posts or websites) should be cited in the footnotes of the page they refer to, rather than in the reference list. The citation format for online references in footnotes should follow the following guidelines:</w:t>
      </w:r>
    </w:p>
    <w:p w14:paraId="097DC651" w14:textId="7CE35815" w:rsidR="004469F3" w:rsidRPr="0097154D" w:rsidRDefault="004469F3" w:rsidP="004469F3">
      <w:pPr>
        <w:pStyle w:val="Normal0"/>
        <w:jc w:val="both"/>
        <w:rPr>
          <w:rFonts w:ascii="Times New Roman" w:eastAsia="Times New Roman" w:hAnsi="Times New Roman" w:cs="Times New Roman"/>
        </w:rPr>
      </w:pPr>
    </w:p>
    <w:p w14:paraId="4C1F2734" w14:textId="77777777" w:rsidR="0083202B" w:rsidRDefault="004469F3" w:rsidP="001B0FF5">
      <w:pPr>
        <w:pStyle w:val="Normal0"/>
        <w:jc w:val="both"/>
        <w:rPr>
          <w:rFonts w:asciiTheme="majorBidi" w:hAnsiTheme="majorBidi" w:cstheme="majorBidi"/>
        </w:rPr>
      </w:pPr>
      <w:r w:rsidRPr="0087455C">
        <w:rPr>
          <w:rFonts w:asciiTheme="majorBidi" w:eastAsia="Times New Roman" w:hAnsiTheme="majorBidi" w:cstheme="majorBidi"/>
          <w:sz w:val="20"/>
          <w:szCs w:val="20"/>
        </w:rPr>
        <w:t xml:space="preserve"> ⁴See: </w:t>
      </w:r>
      <w:r w:rsidR="00201A5B" w:rsidRPr="0087455C">
        <w:rPr>
          <w:rFonts w:asciiTheme="majorBidi" w:hAnsiTheme="majorBidi" w:cstheme="majorBidi"/>
          <w:sz w:val="20"/>
          <w:szCs w:val="20"/>
        </w:rPr>
        <w:t xml:space="preserve"> Olavsen, D. (2022). Språkrådet ønsker «hen» i ordboka: – Uvanlig mye engasjement. Retrieved 14th April 2022, from  </w:t>
      </w:r>
      <w:hyperlink r:id="rId13" w:history="1">
        <w:r w:rsidR="00201A5B" w:rsidRPr="0087455C">
          <w:rPr>
            <w:rStyle w:val="Hyperlink"/>
            <w:rFonts w:asciiTheme="majorBidi" w:hAnsiTheme="majorBidi" w:cstheme="majorBidi"/>
            <w:sz w:val="20"/>
            <w:szCs w:val="20"/>
          </w:rPr>
          <w:t>https://www.nrk.no/vestland/sprakradets-onske-om-_hen_-i-ordboka-skaper-reaksjoner-1.15938718</w:t>
        </w:r>
      </w:hyperlink>
      <w:r w:rsidR="00201A5B" w:rsidRPr="0087455C">
        <w:rPr>
          <w:rFonts w:asciiTheme="majorBidi" w:hAnsiTheme="majorBidi" w:cstheme="majorBidi"/>
        </w:rPr>
        <w:t xml:space="preserve"> </w:t>
      </w:r>
    </w:p>
    <w:p w14:paraId="435D94CD" w14:textId="77777777" w:rsidR="0083202B" w:rsidRDefault="0083202B" w:rsidP="001B0FF5">
      <w:pPr>
        <w:pStyle w:val="Normal0"/>
        <w:jc w:val="both"/>
        <w:rPr>
          <w:rFonts w:asciiTheme="majorBidi" w:hAnsiTheme="majorBidi" w:cstheme="majorBidi"/>
        </w:rPr>
      </w:pPr>
    </w:p>
    <w:p w14:paraId="28C5A420" w14:textId="5DACA5B2" w:rsidR="00FA103F" w:rsidRPr="0097154D" w:rsidRDefault="00201A5B" w:rsidP="001B0FF5">
      <w:pPr>
        <w:pStyle w:val="Normal0"/>
        <w:jc w:val="both"/>
        <w:rPr>
          <w:rFonts w:asciiTheme="majorBidi" w:hAnsiTheme="majorBidi" w:cstheme="majorBidi"/>
        </w:rPr>
      </w:pPr>
      <w:r w:rsidRPr="0087455C">
        <w:rPr>
          <w:rFonts w:asciiTheme="majorBidi" w:hAnsiTheme="majorBidi" w:cstheme="majorBidi"/>
        </w:rPr>
        <w:t xml:space="preserve">  </w:t>
      </w:r>
    </w:p>
    <w:p w14:paraId="0000006D"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3. Some further details</w:t>
      </w:r>
    </w:p>
    <w:p w14:paraId="0000006E"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3.1. Spelling and style</w:t>
      </w:r>
    </w:p>
    <w:p w14:paraId="0000006F"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70"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lastRenderedPageBreak/>
        <w:t>We accept both standard British and American English spelling, as long as it is consistent. Please make sure your paper has been properly proofread. If it has not, or if the English is not of sufficient quality to be understood, the paper might be rejected.</w:t>
      </w:r>
    </w:p>
    <w:p w14:paraId="00000071" w14:textId="77777777" w:rsidR="001B1DCC" w:rsidRPr="0097154D" w:rsidRDefault="00662177">
      <w:pPr>
        <w:pStyle w:val="Normal0"/>
        <w:ind w:firstLine="284"/>
        <w:jc w:val="both"/>
        <w:rPr>
          <w:rFonts w:ascii="Times New Roman" w:eastAsia="Times New Roman" w:hAnsi="Times New Roman" w:cs="Times New Roman"/>
          <w:color w:val="000000"/>
        </w:rPr>
      </w:pPr>
      <w:bookmarkStart w:id="0" w:name="_heading=h.gjdgxs" w:colFirst="0" w:colLast="0"/>
      <w:bookmarkEnd w:id="0"/>
      <w:r w:rsidRPr="0097154D">
        <w:rPr>
          <w:rFonts w:ascii="Times New Roman" w:eastAsia="Times New Roman" w:hAnsi="Times New Roman" w:cs="Times New Roman"/>
          <w:color w:val="000000"/>
        </w:rPr>
        <w:t>When referring to yourself, use the singular pronoun (</w:t>
      </w:r>
      <w:r w:rsidRPr="0097154D">
        <w:rPr>
          <w:rFonts w:ascii="Times New Roman" w:eastAsia="Times New Roman" w:hAnsi="Times New Roman" w:cs="Times New Roman"/>
          <w:i/>
          <w:color w:val="000000"/>
        </w:rPr>
        <w:t>I argue that...);</w:t>
      </w:r>
      <w:r w:rsidRPr="0097154D">
        <w:rPr>
          <w:rFonts w:ascii="Times New Roman" w:eastAsia="Times New Roman" w:hAnsi="Times New Roman" w:cs="Times New Roman"/>
          <w:color w:val="000000"/>
        </w:rPr>
        <w:t xml:space="preserve"> only use the plural for co-authored work or when including the reader (</w:t>
      </w:r>
      <w:r w:rsidRPr="0097154D">
        <w:rPr>
          <w:rFonts w:ascii="Times New Roman" w:eastAsia="Times New Roman" w:hAnsi="Times New Roman" w:cs="Times New Roman"/>
          <w:i/>
          <w:color w:val="000000"/>
        </w:rPr>
        <w:t>as we saw in section 2...</w:t>
      </w:r>
      <w:r w:rsidRPr="0097154D">
        <w:rPr>
          <w:rFonts w:ascii="Times New Roman" w:eastAsia="Times New Roman" w:hAnsi="Times New Roman" w:cs="Times New Roman"/>
          <w:color w:val="000000"/>
        </w:rPr>
        <w:t>).</w:t>
      </w:r>
    </w:p>
    <w:p w14:paraId="00000072" w14:textId="77777777"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Avoid very informal style and contractions (e.g. </w:t>
      </w:r>
      <w:r w:rsidRPr="0097154D">
        <w:rPr>
          <w:rFonts w:ascii="Times New Roman" w:eastAsia="Times New Roman" w:hAnsi="Times New Roman" w:cs="Times New Roman"/>
          <w:i/>
          <w:color w:val="000000"/>
        </w:rPr>
        <w:t>can’t</w:t>
      </w:r>
      <w:r w:rsidRPr="0097154D">
        <w:rPr>
          <w:rFonts w:ascii="Times New Roman" w:eastAsia="Times New Roman" w:hAnsi="Times New Roman" w:cs="Times New Roman"/>
          <w:color w:val="000000"/>
        </w:rPr>
        <w:t xml:space="preserve">) in your paper. </w:t>
      </w:r>
    </w:p>
    <w:p w14:paraId="00000073"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74"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75"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3.2. Punctuation</w:t>
      </w:r>
    </w:p>
    <w:p w14:paraId="00000076" w14:textId="77777777" w:rsidR="001B1DCC" w:rsidRPr="0097154D" w:rsidRDefault="001B1DCC">
      <w:pPr>
        <w:pStyle w:val="Normal0"/>
        <w:ind w:firstLine="284"/>
        <w:jc w:val="both"/>
        <w:rPr>
          <w:rFonts w:ascii="Times New Roman" w:eastAsia="Times New Roman" w:hAnsi="Times New Roman" w:cs="Times New Roman"/>
          <w:color w:val="000000"/>
        </w:rPr>
      </w:pPr>
    </w:p>
    <w:p w14:paraId="0BDEAF89" w14:textId="3CCE1232" w:rsidR="007A6BF9" w:rsidRPr="0097154D" w:rsidRDefault="002E065F" w:rsidP="007A6BF9">
      <w:pPr>
        <w:pStyle w:val="Normal0"/>
        <w:jc w:val="both"/>
        <w:rPr>
          <w:rFonts w:ascii="Times New Roman" w:eastAsia="Times New Roman" w:hAnsi="Times New Roman" w:cs="Times New Roman"/>
          <w:color w:val="000000"/>
        </w:rPr>
      </w:pPr>
      <w:sdt>
        <w:sdtPr>
          <w:tag w:val="goog_rdk_19"/>
          <w:id w:val="1432392265"/>
        </w:sdtPr>
        <w:sdtEndPr/>
        <w:sdtContent/>
      </w:sdt>
      <w:sdt>
        <w:sdtPr>
          <w:tag w:val="goog_rdk_20"/>
          <w:id w:val="1411587973"/>
        </w:sdtPr>
        <w:sdtEndPr/>
        <w:sdtContent/>
      </w:sdt>
      <w:r w:rsidR="00662177" w:rsidRPr="0097154D">
        <w:rPr>
          <w:rFonts w:ascii="Times New Roman" w:eastAsia="Times New Roman" w:hAnsi="Times New Roman" w:cs="Times New Roman"/>
          <w:color w:val="000000"/>
        </w:rPr>
        <w:t>Please only use single quotation marks except if a quotation is itself part of a chunk of text included in quotation marks, in which case double quotation marks should be used for the quotation within the larger quotation. Make a distinction between opening (‘...) and closing (...’) quotation marks.</w:t>
      </w:r>
      <w:r w:rsidR="00145593" w:rsidRPr="0097154D">
        <w:rPr>
          <w:rFonts w:ascii="Times New Roman" w:eastAsia="Times New Roman" w:hAnsi="Times New Roman" w:cs="Times New Roman"/>
          <w:color w:val="000000"/>
        </w:rPr>
        <w:t xml:space="preserve"> For translated quotations in the running text, please use italics for the quotation in the source language, and treat the translation as described above (similar to the treatment of single words; see below).</w:t>
      </w:r>
    </w:p>
    <w:p w14:paraId="450A385F" w14:textId="07AF5127" w:rsidR="007A6BF9" w:rsidRPr="0097154D" w:rsidRDefault="007A6BF9">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If you want to highlight </w:t>
      </w:r>
      <w:r w:rsidR="00AD1958" w:rsidRPr="0097154D">
        <w:rPr>
          <w:rFonts w:ascii="Times New Roman" w:eastAsia="Times New Roman" w:hAnsi="Times New Roman" w:cs="Times New Roman"/>
          <w:color w:val="000000"/>
        </w:rPr>
        <w:t>terminology</w:t>
      </w:r>
      <w:r w:rsidRPr="0097154D">
        <w:rPr>
          <w:rFonts w:ascii="Times New Roman" w:eastAsia="Times New Roman" w:hAnsi="Times New Roman" w:cs="Times New Roman"/>
          <w:color w:val="000000"/>
        </w:rPr>
        <w:t xml:space="preserve"> when introducing </w:t>
      </w:r>
      <w:r w:rsidR="00AD1958" w:rsidRPr="0097154D">
        <w:rPr>
          <w:rFonts w:ascii="Times New Roman" w:eastAsia="Times New Roman" w:hAnsi="Times New Roman" w:cs="Times New Roman"/>
          <w:color w:val="000000"/>
        </w:rPr>
        <w:t>it</w:t>
      </w:r>
      <w:r w:rsidRPr="0097154D">
        <w:rPr>
          <w:rFonts w:ascii="Times New Roman" w:eastAsia="Times New Roman" w:hAnsi="Times New Roman" w:cs="Times New Roman"/>
          <w:color w:val="000000"/>
        </w:rPr>
        <w:t>, please use italics.</w:t>
      </w:r>
    </w:p>
    <w:p w14:paraId="00000078" w14:textId="220C26CA"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Also make a distinction between the hyphen (-), n-dash (–) and m-dash (—). When using m-dashes, leave a space before and after them, except when they are immediately followed by a punctuation mark — like this. You are also encouraged to make use of non-breaking spaces and non-breaking hyphens.</w:t>
      </w:r>
    </w:p>
    <w:p w14:paraId="00000079" w14:textId="2B4E3E09"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All spaces are to be </w:t>
      </w:r>
      <w:r w:rsidR="005E5785" w:rsidRPr="0097154D">
        <w:rPr>
          <w:rFonts w:ascii="Times New Roman" w:eastAsia="Times New Roman" w:hAnsi="Times New Roman" w:cs="Times New Roman"/>
          <w:color w:val="000000"/>
        </w:rPr>
        <w:t xml:space="preserve">of </w:t>
      </w:r>
      <w:r w:rsidRPr="0097154D">
        <w:rPr>
          <w:rFonts w:ascii="Times New Roman" w:eastAsia="Times New Roman" w:hAnsi="Times New Roman" w:cs="Times New Roman"/>
          <w:color w:val="000000"/>
        </w:rPr>
        <w:t>the same length: do not use bigger (or double) spaces after punctuation marks.</w:t>
      </w:r>
    </w:p>
    <w:p w14:paraId="0000007A"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7B"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7D" w14:textId="33DBE9C4" w:rsidR="001B1DCC" w:rsidRDefault="00662177" w:rsidP="001B0FF5">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3.3. Example</w:t>
      </w:r>
      <w:sdt>
        <w:sdtPr>
          <w:tag w:val="goog_rdk_22"/>
          <w:id w:val="367499413"/>
        </w:sdtPr>
        <w:sdtEndPr/>
        <w:sdtContent/>
      </w:sdt>
      <w:sdt>
        <w:sdtPr>
          <w:tag w:val="goog_rdk_23"/>
          <w:id w:val="-294918675"/>
        </w:sdtPr>
        <w:sdtEndPr/>
        <w:sdtContent/>
      </w:sdt>
      <w:sdt>
        <w:sdtPr>
          <w:tag w:val="goog_rdk_24"/>
          <w:id w:val="496778722"/>
        </w:sdtPr>
        <w:sdtEndPr/>
        <w:sdtContent/>
      </w:sdt>
      <w:r w:rsidRPr="0097154D">
        <w:rPr>
          <w:rFonts w:ascii="Times New Roman" w:eastAsia="Times New Roman" w:hAnsi="Times New Roman" w:cs="Times New Roman"/>
          <w:i/>
          <w:color w:val="000000"/>
        </w:rPr>
        <w:t>s</w:t>
      </w:r>
    </w:p>
    <w:p w14:paraId="16A3DCD9" w14:textId="77777777" w:rsidR="001B0FF5" w:rsidRPr="0097154D" w:rsidRDefault="001B0FF5" w:rsidP="001B0FF5">
      <w:pPr>
        <w:pStyle w:val="Normal0"/>
        <w:ind w:firstLine="284"/>
        <w:jc w:val="center"/>
        <w:rPr>
          <w:rFonts w:ascii="Times New Roman" w:eastAsia="Times New Roman" w:hAnsi="Times New Roman" w:cs="Times New Roman"/>
          <w:i/>
          <w:color w:val="000000"/>
        </w:rPr>
      </w:pPr>
    </w:p>
    <w:p w14:paraId="0000007E" w14:textId="23B90C7A"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Linguistic data referred to in the running text should be italicised and, if from languages other than English, be followed by a gloss enclosed in single quotation marks: </w:t>
      </w:r>
      <w:r w:rsidRPr="0097154D">
        <w:rPr>
          <w:rFonts w:ascii="Times New Roman" w:eastAsia="Times New Roman" w:hAnsi="Times New Roman" w:cs="Times New Roman"/>
          <w:i/>
          <w:color w:val="000000"/>
        </w:rPr>
        <w:t>huis</w:t>
      </w:r>
      <w:r w:rsidRPr="0097154D">
        <w:rPr>
          <w:rFonts w:ascii="Times New Roman" w:eastAsia="Times New Roman" w:hAnsi="Times New Roman" w:cs="Times New Roman"/>
          <w:color w:val="000000"/>
        </w:rPr>
        <w:t xml:space="preserve"> ‘house’. When the pronunciation is relevant, IPA transcription is preferred to spelling. Please do not use any other type of transcription than IPA.</w:t>
      </w:r>
    </w:p>
    <w:p w14:paraId="0000007F" w14:textId="00C6FF18" w:rsidR="001B1DCC" w:rsidRPr="0097154D" w:rsidRDefault="00662177" w:rsidP="00145593">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For example</w:t>
      </w:r>
      <w:r w:rsidR="00783904" w:rsidRPr="0097154D">
        <w:rPr>
          <w:rFonts w:ascii="Times New Roman" w:eastAsia="Times New Roman" w:hAnsi="Times New Roman" w:cs="Times New Roman"/>
          <w:color w:val="000000"/>
        </w:rPr>
        <w:t>,</w:t>
      </w:r>
      <w:r w:rsidRPr="0097154D">
        <w:rPr>
          <w:rFonts w:ascii="Times New Roman" w:eastAsia="Times New Roman" w:hAnsi="Times New Roman" w:cs="Times New Roman"/>
          <w:color w:val="000000"/>
        </w:rPr>
        <w:t xml:space="preserve"> sentences outside the running text, use tab stops to line up examples with glosses. Supply glosses as well as translations for all non-English examples. Put the translations between single quotation marks, and make a distinction between opening (‘…) and closing (’…) quotation marks.</w:t>
      </w:r>
    </w:p>
    <w:p w14:paraId="00000080" w14:textId="122621AF" w:rsidR="001B1DCC" w:rsidRPr="0097154D" w:rsidRDefault="00662177">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If you’re glossing whole sentences, include the sentence-final punctuation mark within the quotation mark. If you are glossing phrases, no punctuation mark is required. When using signs indicating grammaticality judgements (*, ?, #, etc.), the first character of the sentence (and not the sign) should be aligned with the first character of the gloss</w:t>
      </w:r>
      <w:r w:rsidR="000C2226" w:rsidRPr="0097154D">
        <w:rPr>
          <w:rFonts w:ascii="Times New Roman" w:eastAsia="Times New Roman" w:hAnsi="Times New Roman" w:cs="Times New Roman"/>
          <w:color w:val="000000"/>
        </w:rPr>
        <w:t xml:space="preserve"> (see example 2 below)</w:t>
      </w:r>
      <w:r w:rsidRPr="0097154D">
        <w:rPr>
          <w:rFonts w:ascii="Times New Roman" w:eastAsia="Times New Roman" w:hAnsi="Times New Roman" w:cs="Times New Roman"/>
          <w:color w:val="000000"/>
        </w:rPr>
        <w:t>. When indicating grammatical information (</w:t>
      </w:r>
      <w:r w:rsidRPr="0097154D">
        <w:rPr>
          <w:rFonts w:ascii="Times New Roman" w:eastAsia="Times New Roman" w:hAnsi="Times New Roman" w:cs="Times New Roman"/>
          <w:smallCaps/>
          <w:color w:val="000000"/>
        </w:rPr>
        <w:t>gen, masc</w:t>
      </w:r>
      <w:r w:rsidRPr="0097154D">
        <w:rPr>
          <w:rFonts w:ascii="Times New Roman" w:eastAsia="Times New Roman" w:hAnsi="Times New Roman" w:cs="Times New Roman"/>
          <w:color w:val="000000"/>
        </w:rPr>
        <w:t>), use small caps and use the conventions listed in Leipzig Glossing Rules. If a morpheme has multiple grammatical functions, use a full stop to separate the different functions: ‘run.</w:t>
      </w:r>
      <w:r w:rsidRPr="0097154D">
        <w:rPr>
          <w:rFonts w:ascii="Times New Roman" w:eastAsia="Times New Roman" w:hAnsi="Times New Roman" w:cs="Times New Roman"/>
          <w:smallCaps/>
          <w:color w:val="000000"/>
        </w:rPr>
        <w:t>pst.1sg</w:t>
      </w:r>
      <w:r w:rsidRPr="0097154D">
        <w:rPr>
          <w:rFonts w:ascii="Times New Roman" w:eastAsia="Times New Roman" w:hAnsi="Times New Roman" w:cs="Times New Roman"/>
          <w:color w:val="000000"/>
        </w:rPr>
        <w:t>’.</w:t>
      </w:r>
    </w:p>
    <w:p w14:paraId="47C1EBE9" w14:textId="1B7F339D" w:rsidR="00E31753" w:rsidRPr="0097154D" w:rsidRDefault="00662177" w:rsidP="00E31753">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Avoid placing examples and respective glosses on different pages. Examples are preceded and followed by a blank line. No blank lines are used between sentences within an individual example, but there is a line between examples.</w:t>
      </w:r>
    </w:p>
    <w:p w14:paraId="67CA1EC9" w14:textId="0DBC2D3C" w:rsidR="002306AE" w:rsidRPr="0097154D" w:rsidRDefault="002E065F" w:rsidP="002306AE">
      <w:pPr>
        <w:pStyle w:val="Normal0"/>
        <w:ind w:firstLine="284"/>
        <w:jc w:val="both"/>
        <w:rPr>
          <w:rFonts w:ascii="Times New Roman" w:eastAsia="Times New Roman" w:hAnsi="Times New Roman" w:cs="Times New Roman"/>
          <w:color w:val="000000"/>
        </w:rPr>
      </w:pPr>
      <w:sdt>
        <w:sdtPr>
          <w:tag w:val="goog_rdk_25"/>
          <w:id w:val="-1711030191"/>
        </w:sdtPr>
        <w:sdtEndPr/>
        <w:sdtContent/>
      </w:sdt>
      <w:r w:rsidR="00662177" w:rsidRPr="0097154D">
        <w:rPr>
          <w:rFonts w:ascii="Times New Roman" w:eastAsia="Times New Roman" w:hAnsi="Times New Roman" w:cs="Times New Roman"/>
          <w:color w:val="000000"/>
        </w:rPr>
        <w:t xml:space="preserve">Use the following numbering for the different levels of examples: ‘(1)’, ‘(2)’, ‘(3)’ ... for the first level, ‘a.’, ‘b.’, ‘c.’... for the second level, and ‘i.’, ‘ii.’, ‘iii.’ ... for the third level. Avoid lower-level divisions. </w:t>
      </w:r>
      <w:r w:rsidR="00730154" w:rsidRPr="0097154D">
        <w:rPr>
          <w:rFonts w:ascii="Times New Roman" w:eastAsia="Times New Roman" w:hAnsi="Times New Roman" w:cs="Times New Roman"/>
          <w:color w:val="000000"/>
        </w:rPr>
        <w:t>Please use 0.5cm (1 tab) space between the first and second levels</w:t>
      </w:r>
      <w:r w:rsidR="00D91663" w:rsidRPr="0097154D">
        <w:rPr>
          <w:rFonts w:ascii="Times New Roman" w:eastAsia="Times New Roman" w:hAnsi="Times New Roman" w:cs="Times New Roman"/>
          <w:color w:val="000000"/>
        </w:rPr>
        <w:t xml:space="preserve"> as well </w:t>
      </w:r>
      <w:r w:rsidR="00D91663" w:rsidRPr="0097154D">
        <w:rPr>
          <w:rFonts w:ascii="Times New Roman" w:eastAsia="Times New Roman" w:hAnsi="Times New Roman" w:cs="Times New Roman"/>
          <w:color w:val="000000"/>
        </w:rPr>
        <w:lastRenderedPageBreak/>
        <w:t xml:space="preserve">as between </w:t>
      </w:r>
      <w:r w:rsidR="00F84444" w:rsidRPr="0097154D">
        <w:rPr>
          <w:rFonts w:ascii="Times New Roman" w:eastAsia="Times New Roman" w:hAnsi="Times New Roman" w:cs="Times New Roman"/>
          <w:color w:val="000000"/>
        </w:rPr>
        <w:t xml:space="preserve">the label </w:t>
      </w:r>
      <w:r w:rsidR="00A6790C" w:rsidRPr="0097154D">
        <w:rPr>
          <w:rFonts w:ascii="Times New Roman" w:eastAsia="Times New Roman" w:hAnsi="Times New Roman" w:cs="Times New Roman"/>
          <w:color w:val="000000"/>
        </w:rPr>
        <w:t xml:space="preserve">(independently of the level) </w:t>
      </w:r>
      <w:r w:rsidR="00F84444" w:rsidRPr="0097154D">
        <w:rPr>
          <w:rFonts w:ascii="Times New Roman" w:eastAsia="Times New Roman" w:hAnsi="Times New Roman" w:cs="Times New Roman"/>
          <w:color w:val="000000"/>
        </w:rPr>
        <w:t xml:space="preserve">and the </w:t>
      </w:r>
      <w:r w:rsidR="00D8417E" w:rsidRPr="0097154D">
        <w:rPr>
          <w:rFonts w:ascii="Times New Roman" w:eastAsia="Times New Roman" w:hAnsi="Times New Roman" w:cs="Times New Roman"/>
          <w:color w:val="000000"/>
        </w:rPr>
        <w:t>text of the example.</w:t>
      </w:r>
      <w:r w:rsidR="00730154" w:rsidRPr="0097154D">
        <w:rPr>
          <w:rFonts w:ascii="Times New Roman" w:eastAsia="Times New Roman" w:hAnsi="Times New Roman" w:cs="Times New Roman"/>
          <w:color w:val="000000"/>
        </w:rPr>
        <w:t xml:space="preserve"> </w:t>
      </w:r>
      <w:r w:rsidR="00662177" w:rsidRPr="0097154D">
        <w:rPr>
          <w:rFonts w:ascii="Times New Roman" w:eastAsia="Times New Roman" w:hAnsi="Times New Roman" w:cs="Times New Roman"/>
          <w:color w:val="000000"/>
        </w:rPr>
        <w:t>Introduce example numbers in running text and use a full stop at the end of the sentence rather than a colon, as in: as we can observe in example</w:t>
      </w:r>
      <w:r w:rsidR="00A52EC4" w:rsidRPr="0097154D">
        <w:rPr>
          <w:rFonts w:ascii="Times New Roman" w:eastAsia="Times New Roman" w:hAnsi="Times New Roman" w:cs="Times New Roman"/>
          <w:color w:val="000000"/>
        </w:rPr>
        <w:t>s</w:t>
      </w:r>
      <w:r w:rsidR="00662177" w:rsidRPr="0097154D">
        <w:rPr>
          <w:rFonts w:ascii="Times New Roman" w:eastAsia="Times New Roman" w:hAnsi="Times New Roman" w:cs="Times New Roman"/>
          <w:color w:val="000000"/>
        </w:rPr>
        <w:t xml:space="preserve"> (1)</w:t>
      </w:r>
      <w:r w:rsidR="00A52EC4" w:rsidRPr="0097154D">
        <w:rPr>
          <w:rFonts w:ascii="Times New Roman" w:eastAsia="Times New Roman" w:hAnsi="Times New Roman" w:cs="Times New Roman"/>
          <w:color w:val="000000"/>
        </w:rPr>
        <w:t xml:space="preserve"> and (2)</w:t>
      </w:r>
      <w:r w:rsidR="00662177" w:rsidRPr="0097154D">
        <w:rPr>
          <w:rFonts w:ascii="Times New Roman" w:eastAsia="Times New Roman" w:hAnsi="Times New Roman" w:cs="Times New Roman"/>
          <w:color w:val="000000"/>
        </w:rPr>
        <w:t>.</w:t>
      </w:r>
    </w:p>
    <w:p w14:paraId="3C620F33" w14:textId="18EDDD97" w:rsidR="00F22803" w:rsidRPr="0097154D" w:rsidRDefault="00F22803" w:rsidP="00F22803">
      <w:pPr>
        <w:pStyle w:val="Normal0"/>
        <w:pBdr>
          <w:top w:val="nil"/>
          <w:left w:val="nil"/>
          <w:bottom w:val="nil"/>
          <w:right w:val="nil"/>
          <w:between w:val="nil"/>
        </w:pBdr>
        <w:rPr>
          <w:rFonts w:asciiTheme="majorBidi" w:eastAsia="MS Mincho" w:hAnsiTheme="majorBidi" w:cstheme="majorBidi"/>
          <w:color w:val="000000"/>
        </w:rPr>
      </w:pPr>
    </w:p>
    <w:p w14:paraId="2791E368" w14:textId="1B6857F0" w:rsidR="00A15B7B" w:rsidRPr="0097154D" w:rsidRDefault="00F22803" w:rsidP="002306AE">
      <w:pPr>
        <w:pStyle w:val="Normal0"/>
        <w:pBdr>
          <w:top w:val="nil"/>
          <w:left w:val="nil"/>
          <w:bottom w:val="nil"/>
          <w:right w:val="nil"/>
          <w:between w:val="nil"/>
        </w:pBdr>
        <w:tabs>
          <w:tab w:val="left" w:pos="567"/>
          <w:tab w:val="left" w:pos="1701"/>
          <w:tab w:val="left" w:pos="2835"/>
          <w:tab w:val="left" w:pos="3828"/>
          <w:tab w:val="left" w:pos="4962"/>
          <w:tab w:val="left" w:pos="6521"/>
          <w:tab w:val="left" w:pos="6946"/>
          <w:tab w:val="right" w:pos="9072"/>
        </w:tabs>
        <w:rPr>
          <w:rFonts w:asciiTheme="majorBidi" w:eastAsia="MS Mincho" w:hAnsiTheme="majorBidi" w:cstheme="majorBidi"/>
          <w:color w:val="000000"/>
          <w:lang w:val="da-DK"/>
        </w:rPr>
      </w:pPr>
      <w:r w:rsidRPr="0097154D">
        <w:rPr>
          <w:rFonts w:asciiTheme="majorBidi" w:eastAsia="MS Mincho" w:hAnsiTheme="majorBidi" w:cstheme="majorBidi"/>
          <w:color w:val="000000"/>
          <w:lang w:val="da-DK"/>
        </w:rPr>
        <w:t>(1)</w:t>
      </w:r>
      <w:r w:rsidRPr="0097154D">
        <w:rPr>
          <w:rFonts w:asciiTheme="majorBidi" w:eastAsia="MS Mincho" w:hAnsiTheme="majorBidi" w:cstheme="majorBidi"/>
          <w:color w:val="000000"/>
          <w:lang w:val="da-DK"/>
        </w:rPr>
        <w:tab/>
      </w:r>
      <w:r w:rsidR="002306AE" w:rsidRPr="0097154D">
        <w:rPr>
          <w:rFonts w:asciiTheme="majorBidi" w:eastAsia="MS Mincho" w:hAnsiTheme="majorBidi" w:cstheme="majorBidi"/>
          <w:color w:val="000000"/>
          <w:lang w:val="da-DK"/>
        </w:rPr>
        <w:t>Hana</w:t>
      </w:r>
      <w:r w:rsidR="002306AE" w:rsidRPr="0097154D">
        <w:rPr>
          <w:rFonts w:asciiTheme="majorBidi" w:eastAsia="MS Mincho" w:hAnsiTheme="majorBidi" w:cstheme="majorBidi"/>
          <w:color w:val="000000"/>
          <w:lang w:val="da-DK"/>
        </w:rPr>
        <w:tab/>
        <w:t>u</w:t>
      </w:r>
      <w:r w:rsidR="002306AE" w:rsidRPr="0097154D">
        <w:rPr>
          <w:rFonts w:asciiTheme="majorBidi" w:eastAsia="MS Mincho" w:hAnsiTheme="majorBidi" w:cstheme="majorBidi"/>
          <w:color w:val="000000"/>
          <w:lang w:val="hr-HR"/>
        </w:rPr>
        <w:t>či</w:t>
      </w:r>
      <w:r w:rsidR="00BE67AE" w:rsidRPr="0097154D">
        <w:rPr>
          <w:rFonts w:asciiTheme="majorBidi" w:eastAsia="MS Mincho" w:hAnsiTheme="majorBidi" w:cstheme="majorBidi"/>
          <w:color w:val="000000"/>
          <w:lang w:val="da-DK"/>
        </w:rPr>
        <w:tab/>
      </w:r>
      <w:r w:rsidR="002306AE" w:rsidRPr="0097154D">
        <w:rPr>
          <w:rFonts w:asciiTheme="majorBidi" w:eastAsia="MS Mincho" w:hAnsiTheme="majorBidi" w:cstheme="majorBidi"/>
          <w:color w:val="000000"/>
          <w:lang w:val="da-DK"/>
        </w:rPr>
        <w:t>Jana</w:t>
      </w:r>
      <w:r w:rsidR="00BE67AE" w:rsidRPr="0097154D">
        <w:rPr>
          <w:rFonts w:asciiTheme="majorBidi" w:eastAsia="MS Mincho" w:hAnsiTheme="majorBidi" w:cstheme="majorBidi"/>
          <w:color w:val="000000"/>
          <w:lang w:val="da-DK"/>
        </w:rPr>
        <w:tab/>
      </w:r>
      <w:r w:rsidR="002306AE" w:rsidRPr="0097154D">
        <w:rPr>
          <w:rFonts w:asciiTheme="majorBidi" w:eastAsia="MS Mincho" w:hAnsiTheme="majorBidi" w:cstheme="majorBidi"/>
          <w:color w:val="000000"/>
          <w:lang w:val="da-DK"/>
        </w:rPr>
        <w:t>hodati</w:t>
      </w:r>
      <w:r w:rsidR="00BE67AE" w:rsidRPr="0097154D">
        <w:rPr>
          <w:rFonts w:asciiTheme="majorBidi" w:eastAsia="MS Mincho" w:hAnsiTheme="majorBidi" w:cstheme="majorBidi"/>
          <w:color w:val="000000"/>
          <w:lang w:val="da-DK"/>
        </w:rPr>
        <w:tab/>
      </w:r>
      <w:r w:rsidR="002306AE" w:rsidRPr="0097154D">
        <w:rPr>
          <w:rFonts w:asciiTheme="majorBidi" w:eastAsia="MS Mincho" w:hAnsiTheme="majorBidi" w:cstheme="majorBidi"/>
          <w:color w:val="000000"/>
          <w:lang w:val="da-DK"/>
        </w:rPr>
        <w:t>bos</w:t>
      </w:r>
      <w:r w:rsidR="00BE67AE" w:rsidRPr="0097154D">
        <w:rPr>
          <w:rFonts w:asciiTheme="majorBidi" w:eastAsia="MS Mincho" w:hAnsiTheme="majorBidi" w:cstheme="majorBidi"/>
          <w:color w:val="000000"/>
          <w:lang w:val="da-DK"/>
        </w:rPr>
        <w:tab/>
      </w:r>
      <w:r w:rsidR="002306AE" w:rsidRPr="0097154D">
        <w:rPr>
          <w:rFonts w:asciiTheme="majorBidi" w:eastAsia="MS Mincho" w:hAnsiTheme="majorBidi" w:cstheme="majorBidi"/>
          <w:color w:val="000000"/>
          <w:lang w:val="da-DK"/>
        </w:rPr>
        <w:t>po</w:t>
      </w:r>
      <w:r w:rsidR="002306AE" w:rsidRPr="0097154D">
        <w:rPr>
          <w:rFonts w:asciiTheme="majorBidi" w:eastAsia="MS Mincho" w:hAnsiTheme="majorBidi" w:cstheme="majorBidi"/>
          <w:color w:val="000000"/>
          <w:lang w:val="da-DK"/>
        </w:rPr>
        <w:tab/>
        <w:t>staklu</w:t>
      </w:r>
      <w:r w:rsidR="00BE67AE" w:rsidRPr="0097154D">
        <w:rPr>
          <w:rFonts w:asciiTheme="majorBidi" w:eastAsia="MS Mincho" w:hAnsiTheme="majorBidi" w:cstheme="majorBidi"/>
          <w:color w:val="000000"/>
          <w:lang w:val="da-DK"/>
        </w:rPr>
        <w:t>.</w:t>
      </w:r>
    </w:p>
    <w:p w14:paraId="44B8F444" w14:textId="29214D0A" w:rsidR="00BE67AE" w:rsidRPr="0097154D" w:rsidRDefault="00BE67AE" w:rsidP="002306AE">
      <w:pPr>
        <w:pStyle w:val="Normal0"/>
        <w:pBdr>
          <w:top w:val="nil"/>
          <w:left w:val="nil"/>
          <w:bottom w:val="nil"/>
          <w:right w:val="nil"/>
          <w:between w:val="nil"/>
        </w:pBdr>
        <w:tabs>
          <w:tab w:val="left" w:pos="567"/>
          <w:tab w:val="left" w:pos="1701"/>
          <w:tab w:val="left" w:pos="2835"/>
          <w:tab w:val="left" w:pos="3828"/>
          <w:tab w:val="left" w:pos="4962"/>
          <w:tab w:val="left" w:pos="6521"/>
          <w:tab w:val="left" w:pos="6946"/>
          <w:tab w:val="right" w:pos="9072"/>
        </w:tabs>
        <w:rPr>
          <w:rFonts w:asciiTheme="majorBidi" w:eastAsia="MS Mincho" w:hAnsiTheme="majorBidi" w:cstheme="majorBidi"/>
          <w:color w:val="000000"/>
        </w:rPr>
      </w:pPr>
      <w:r w:rsidRPr="0097154D">
        <w:rPr>
          <w:rFonts w:asciiTheme="majorBidi" w:eastAsia="MS Mincho" w:hAnsiTheme="majorBidi" w:cstheme="majorBidi"/>
          <w:color w:val="000000"/>
          <w:lang w:val="da-DK"/>
        </w:rPr>
        <w:tab/>
      </w:r>
      <w:r w:rsidR="002306AE" w:rsidRPr="0097154D">
        <w:rPr>
          <w:rFonts w:asciiTheme="majorBidi" w:eastAsia="MS Mincho" w:hAnsiTheme="majorBidi" w:cstheme="majorBidi"/>
          <w:color w:val="000000"/>
        </w:rPr>
        <w:t>Hana.</w:t>
      </w:r>
      <w:r w:rsidR="002306AE" w:rsidRPr="0097154D">
        <w:rPr>
          <w:rFonts w:asciiTheme="majorBidi" w:eastAsia="MS Mincho" w:hAnsiTheme="majorBidi" w:cstheme="majorBidi"/>
          <w:smallCaps/>
          <w:color w:val="000000"/>
        </w:rPr>
        <w:t>nom</w:t>
      </w:r>
      <w:r w:rsidRPr="0097154D">
        <w:rPr>
          <w:rFonts w:asciiTheme="majorBidi" w:eastAsia="MS Mincho" w:hAnsiTheme="majorBidi" w:cstheme="majorBidi"/>
          <w:color w:val="000000"/>
        </w:rPr>
        <w:tab/>
      </w:r>
      <w:r w:rsidR="002306AE" w:rsidRPr="0097154D">
        <w:rPr>
          <w:rFonts w:asciiTheme="majorBidi" w:eastAsia="MS Mincho" w:hAnsiTheme="majorBidi" w:cstheme="majorBidi"/>
          <w:color w:val="000000"/>
        </w:rPr>
        <w:t>teach</w:t>
      </w:r>
      <w:r w:rsidRPr="0097154D">
        <w:rPr>
          <w:rFonts w:asciiTheme="majorBidi" w:eastAsia="MS Mincho" w:hAnsiTheme="majorBidi" w:cstheme="majorBidi"/>
          <w:smallCaps/>
          <w:color w:val="000000"/>
        </w:rPr>
        <w:t>.</w:t>
      </w:r>
      <w:r w:rsidR="002306AE" w:rsidRPr="0097154D">
        <w:rPr>
          <w:rFonts w:asciiTheme="majorBidi" w:eastAsia="MS Mincho" w:hAnsiTheme="majorBidi" w:cstheme="majorBidi"/>
          <w:smallCaps/>
          <w:color w:val="000000"/>
        </w:rPr>
        <w:t>3sg</w:t>
      </w:r>
      <w:r w:rsidRPr="0097154D">
        <w:rPr>
          <w:rFonts w:asciiTheme="majorBidi" w:eastAsia="MS Mincho" w:hAnsiTheme="majorBidi" w:cstheme="majorBidi"/>
          <w:color w:val="000000"/>
        </w:rPr>
        <w:tab/>
      </w:r>
      <w:r w:rsidR="002306AE" w:rsidRPr="0097154D">
        <w:rPr>
          <w:rFonts w:asciiTheme="majorBidi" w:eastAsia="MS Mincho" w:hAnsiTheme="majorBidi" w:cstheme="majorBidi"/>
          <w:color w:val="000000"/>
        </w:rPr>
        <w:t>Jan.</w:t>
      </w:r>
      <w:r w:rsidR="002306AE" w:rsidRPr="0097154D">
        <w:rPr>
          <w:rFonts w:asciiTheme="majorBidi" w:eastAsia="MS Mincho" w:hAnsiTheme="majorBidi" w:cstheme="majorBidi"/>
          <w:smallCaps/>
          <w:color w:val="000000"/>
        </w:rPr>
        <w:t>acc</w:t>
      </w:r>
      <w:r w:rsidRPr="0097154D">
        <w:rPr>
          <w:rFonts w:asciiTheme="majorBidi" w:eastAsia="MS Mincho" w:hAnsiTheme="majorBidi" w:cstheme="majorBidi"/>
          <w:color w:val="000000"/>
        </w:rPr>
        <w:tab/>
      </w:r>
      <w:r w:rsidR="002306AE" w:rsidRPr="0097154D">
        <w:rPr>
          <w:rFonts w:asciiTheme="majorBidi" w:eastAsia="MS Mincho" w:hAnsiTheme="majorBidi" w:cstheme="majorBidi"/>
          <w:color w:val="000000"/>
        </w:rPr>
        <w:t>walk</w:t>
      </w:r>
      <w:r w:rsidRPr="0097154D">
        <w:rPr>
          <w:rFonts w:asciiTheme="majorBidi" w:eastAsia="MS Mincho" w:hAnsiTheme="majorBidi" w:cstheme="majorBidi"/>
          <w:smallCaps/>
          <w:color w:val="000000"/>
        </w:rPr>
        <w:t>.</w:t>
      </w:r>
      <w:r w:rsidR="002306AE" w:rsidRPr="0097154D">
        <w:rPr>
          <w:rFonts w:asciiTheme="majorBidi" w:eastAsia="MS Mincho" w:hAnsiTheme="majorBidi" w:cstheme="majorBidi"/>
          <w:smallCaps/>
          <w:color w:val="000000"/>
        </w:rPr>
        <w:t>inf</w:t>
      </w:r>
      <w:r w:rsidRPr="0097154D">
        <w:rPr>
          <w:rFonts w:asciiTheme="majorBidi" w:eastAsia="MS Mincho" w:hAnsiTheme="majorBidi" w:cstheme="majorBidi"/>
          <w:color w:val="000000"/>
        </w:rPr>
        <w:tab/>
      </w:r>
      <w:r w:rsidR="002306AE" w:rsidRPr="0097154D">
        <w:rPr>
          <w:rFonts w:asciiTheme="majorBidi" w:eastAsia="MS Mincho" w:hAnsiTheme="majorBidi" w:cstheme="majorBidi"/>
          <w:color w:val="000000"/>
        </w:rPr>
        <w:t>barefoot.</w:t>
      </w:r>
      <w:r w:rsidR="002306AE" w:rsidRPr="0097154D">
        <w:rPr>
          <w:rFonts w:asciiTheme="majorBidi" w:eastAsia="MS Mincho" w:hAnsiTheme="majorBidi" w:cstheme="majorBidi"/>
          <w:smallCaps/>
          <w:color w:val="000000"/>
        </w:rPr>
        <w:t>nom</w:t>
      </w:r>
      <w:r w:rsidR="002306AE" w:rsidRPr="0097154D">
        <w:rPr>
          <w:rFonts w:asciiTheme="majorBidi" w:eastAsia="MS Mincho" w:hAnsiTheme="majorBidi" w:cstheme="majorBidi"/>
          <w:smallCaps/>
          <w:color w:val="000000"/>
        </w:rPr>
        <w:tab/>
      </w:r>
      <w:r w:rsidR="002306AE" w:rsidRPr="0097154D">
        <w:rPr>
          <w:rFonts w:asciiTheme="majorBidi" w:eastAsia="MS Mincho" w:hAnsiTheme="majorBidi" w:cstheme="majorBidi"/>
          <w:color w:val="000000"/>
        </w:rPr>
        <w:t>on</w:t>
      </w:r>
      <w:r w:rsidR="002306AE" w:rsidRPr="0097154D">
        <w:rPr>
          <w:rFonts w:asciiTheme="majorBidi" w:eastAsia="MS Mincho" w:hAnsiTheme="majorBidi" w:cstheme="majorBidi"/>
          <w:color w:val="000000"/>
        </w:rPr>
        <w:tab/>
        <w:t>glass</w:t>
      </w:r>
    </w:p>
    <w:p w14:paraId="54743723" w14:textId="65132462" w:rsidR="002306AE" w:rsidRPr="0097154D" w:rsidRDefault="00BE67AE" w:rsidP="002306AE">
      <w:pPr>
        <w:pStyle w:val="Normal0"/>
        <w:pBdr>
          <w:top w:val="nil"/>
          <w:left w:val="nil"/>
          <w:bottom w:val="nil"/>
          <w:right w:val="nil"/>
          <w:between w:val="nil"/>
        </w:pBdr>
        <w:tabs>
          <w:tab w:val="left" w:pos="567"/>
          <w:tab w:val="left" w:pos="1701"/>
          <w:tab w:val="left" w:pos="2835"/>
          <w:tab w:val="left" w:pos="3828"/>
          <w:tab w:val="left" w:pos="4962"/>
          <w:tab w:val="right" w:pos="9072"/>
        </w:tabs>
        <w:rPr>
          <w:rFonts w:asciiTheme="majorBidi" w:eastAsia="MS Mincho" w:hAnsiTheme="majorBidi" w:cstheme="majorBidi"/>
          <w:color w:val="000000"/>
          <w:lang w:val="en-GB"/>
        </w:rPr>
      </w:pPr>
      <w:r w:rsidRPr="0097154D">
        <w:rPr>
          <w:rFonts w:asciiTheme="majorBidi" w:eastAsia="MS Mincho" w:hAnsiTheme="majorBidi" w:cstheme="majorBidi"/>
          <w:color w:val="000000"/>
        </w:rPr>
        <w:tab/>
        <w:t>‘</w:t>
      </w:r>
      <w:r w:rsidR="002306AE" w:rsidRPr="0097154D">
        <w:rPr>
          <w:rFonts w:asciiTheme="majorBidi" w:eastAsia="MS Mincho" w:hAnsiTheme="majorBidi" w:cstheme="majorBidi"/>
          <w:color w:val="000000"/>
        </w:rPr>
        <w:t>Hana is teaching Jan to walk barefoot on glass.</w:t>
      </w:r>
      <w:r w:rsidR="002306AE" w:rsidRPr="0097154D">
        <w:rPr>
          <w:rFonts w:asciiTheme="majorBidi" w:eastAsia="MS Mincho" w:hAnsiTheme="majorBidi" w:cstheme="majorBidi"/>
          <w:color w:val="000000"/>
          <w:lang w:val="en-GB"/>
        </w:rPr>
        <w:t>’</w:t>
      </w:r>
    </w:p>
    <w:p w14:paraId="08392565" w14:textId="77D62FC7" w:rsidR="00BE67AE" w:rsidRPr="0097154D" w:rsidRDefault="002306AE" w:rsidP="002306AE">
      <w:pPr>
        <w:pStyle w:val="Normal0"/>
        <w:pBdr>
          <w:top w:val="nil"/>
          <w:left w:val="nil"/>
          <w:bottom w:val="nil"/>
          <w:right w:val="nil"/>
          <w:between w:val="nil"/>
        </w:pBdr>
        <w:tabs>
          <w:tab w:val="left" w:pos="567"/>
          <w:tab w:val="left" w:pos="1701"/>
          <w:tab w:val="left" w:pos="2835"/>
          <w:tab w:val="left" w:pos="3828"/>
          <w:tab w:val="left" w:pos="4962"/>
          <w:tab w:val="right" w:pos="9072"/>
        </w:tabs>
        <w:rPr>
          <w:rFonts w:asciiTheme="majorBidi" w:eastAsia="MS Mincho" w:hAnsiTheme="majorBidi" w:cstheme="majorBidi"/>
          <w:color w:val="000000"/>
          <w:lang w:val="en-GB"/>
        </w:rPr>
      </w:pPr>
      <w:r w:rsidRPr="0097154D">
        <w:rPr>
          <w:rFonts w:asciiTheme="majorBidi" w:eastAsia="MS Mincho" w:hAnsiTheme="majorBidi" w:cstheme="majorBidi"/>
          <w:color w:val="000000"/>
          <w:lang w:val="en-GB"/>
        </w:rPr>
        <w:tab/>
      </w:r>
      <w:r w:rsidRPr="0097154D">
        <w:rPr>
          <w:rFonts w:asciiTheme="majorBidi" w:eastAsia="MS Mincho" w:hAnsiTheme="majorBidi" w:cstheme="majorBidi"/>
          <w:color w:val="000000"/>
          <w:lang w:val="en-GB"/>
        </w:rPr>
        <w:tab/>
      </w:r>
      <w:r w:rsidRPr="0097154D">
        <w:rPr>
          <w:rFonts w:asciiTheme="majorBidi" w:eastAsia="MS Mincho" w:hAnsiTheme="majorBidi" w:cstheme="majorBidi"/>
          <w:color w:val="000000"/>
          <w:lang w:val="en-GB"/>
        </w:rPr>
        <w:tab/>
      </w:r>
      <w:r w:rsidRPr="0097154D">
        <w:rPr>
          <w:rFonts w:asciiTheme="majorBidi" w:eastAsia="MS Mincho" w:hAnsiTheme="majorBidi" w:cstheme="majorBidi"/>
          <w:color w:val="000000"/>
          <w:lang w:val="en-GB"/>
        </w:rPr>
        <w:tab/>
      </w:r>
      <w:r w:rsidRPr="0097154D">
        <w:rPr>
          <w:rFonts w:asciiTheme="majorBidi" w:eastAsia="MS Mincho" w:hAnsiTheme="majorBidi" w:cstheme="majorBidi"/>
          <w:color w:val="000000"/>
          <w:lang w:val="en-GB"/>
        </w:rPr>
        <w:tab/>
      </w:r>
      <w:r w:rsidRPr="0097154D">
        <w:rPr>
          <w:rFonts w:asciiTheme="majorBidi" w:eastAsia="MS Mincho" w:hAnsiTheme="majorBidi" w:cstheme="majorBidi"/>
          <w:color w:val="000000"/>
          <w:lang w:val="en-GB"/>
        </w:rPr>
        <w:tab/>
        <w:t>(Croatian; Gra</w:t>
      </w:r>
      <w:r w:rsidRPr="0097154D">
        <w:rPr>
          <w:rFonts w:asciiTheme="majorBidi" w:eastAsia="MS Mincho" w:hAnsiTheme="majorBidi" w:cstheme="majorBidi"/>
          <w:color w:val="000000"/>
          <w:lang w:val="hr-HR"/>
        </w:rPr>
        <w:t>čanin-Yuksek 2019:(20))</w:t>
      </w:r>
      <w:r w:rsidRPr="0097154D">
        <w:rPr>
          <w:rFonts w:asciiTheme="majorBidi" w:eastAsia="MS Mincho" w:hAnsiTheme="majorBidi" w:cstheme="majorBidi"/>
          <w:color w:val="000000"/>
          <w:lang w:val="en-GB"/>
        </w:rPr>
        <w:t xml:space="preserve"> </w:t>
      </w:r>
    </w:p>
    <w:p w14:paraId="1D7638EC" w14:textId="77777777" w:rsidR="00BF3770" w:rsidRPr="0097154D" w:rsidRDefault="00BF3770" w:rsidP="00BE67AE">
      <w:pPr>
        <w:pStyle w:val="Normal0"/>
        <w:pBdr>
          <w:top w:val="nil"/>
          <w:left w:val="nil"/>
          <w:bottom w:val="nil"/>
          <w:right w:val="nil"/>
          <w:between w:val="nil"/>
        </w:pBdr>
        <w:tabs>
          <w:tab w:val="left" w:pos="567"/>
          <w:tab w:val="left" w:pos="1276"/>
          <w:tab w:val="left" w:pos="2268"/>
          <w:tab w:val="left" w:pos="3686"/>
          <w:tab w:val="left" w:pos="5245"/>
          <w:tab w:val="right" w:pos="9072"/>
        </w:tabs>
        <w:rPr>
          <w:rFonts w:asciiTheme="majorBidi" w:eastAsia="MS Mincho" w:hAnsiTheme="majorBidi" w:cstheme="majorBidi"/>
          <w:color w:val="000000"/>
        </w:rPr>
      </w:pPr>
    </w:p>
    <w:p w14:paraId="3DC6553A" w14:textId="2D90C187" w:rsidR="00BF3770" w:rsidRPr="0097154D" w:rsidRDefault="00BF3770" w:rsidP="00D375CC">
      <w:pPr>
        <w:pStyle w:val="Normal0"/>
        <w:pBdr>
          <w:top w:val="nil"/>
          <w:left w:val="nil"/>
          <w:bottom w:val="nil"/>
          <w:right w:val="nil"/>
          <w:between w:val="nil"/>
        </w:pBdr>
        <w:tabs>
          <w:tab w:val="left" w:pos="426"/>
          <w:tab w:val="left" w:pos="567"/>
          <w:tab w:val="left" w:pos="1276"/>
          <w:tab w:val="left" w:pos="2268"/>
          <w:tab w:val="left" w:pos="3261"/>
          <w:tab w:val="left" w:pos="5245"/>
          <w:tab w:val="right" w:pos="9072"/>
        </w:tabs>
        <w:rPr>
          <w:rFonts w:asciiTheme="majorBidi" w:eastAsia="MS Mincho" w:hAnsiTheme="majorBidi" w:cstheme="majorBidi"/>
          <w:color w:val="000000"/>
          <w:lang w:val="da-DK"/>
        </w:rPr>
      </w:pPr>
      <w:r w:rsidRPr="0097154D">
        <w:rPr>
          <w:rFonts w:asciiTheme="majorBidi" w:eastAsia="MS Mincho" w:hAnsiTheme="majorBidi" w:cstheme="majorBidi"/>
          <w:color w:val="000000"/>
          <w:lang w:val="da-DK"/>
        </w:rPr>
        <w:t>(2)</w:t>
      </w:r>
      <w:r w:rsidRPr="0097154D">
        <w:rPr>
          <w:rFonts w:asciiTheme="majorBidi" w:eastAsia="MS Mincho" w:hAnsiTheme="majorBidi" w:cstheme="majorBidi"/>
          <w:color w:val="000000"/>
          <w:lang w:val="da-DK"/>
        </w:rPr>
        <w:tab/>
        <w:t>*</w:t>
      </w:r>
      <w:r w:rsidRPr="0097154D">
        <w:rPr>
          <w:rFonts w:asciiTheme="majorBidi" w:eastAsia="MS Mincho" w:hAnsiTheme="majorBidi" w:cstheme="majorBidi"/>
          <w:color w:val="000000"/>
          <w:lang w:val="da-DK"/>
        </w:rPr>
        <w:tab/>
        <w:t>Där</w:t>
      </w:r>
      <w:r w:rsidRPr="0097154D">
        <w:rPr>
          <w:rFonts w:asciiTheme="majorBidi" w:eastAsia="MS Mincho" w:hAnsiTheme="majorBidi" w:cstheme="majorBidi"/>
          <w:color w:val="000000"/>
          <w:lang w:val="da-DK"/>
        </w:rPr>
        <w:tab/>
        <w:t>mötte</w:t>
      </w:r>
      <w:r w:rsidRPr="0097154D">
        <w:rPr>
          <w:rFonts w:asciiTheme="majorBidi" w:eastAsia="MS Mincho" w:hAnsiTheme="majorBidi" w:cstheme="majorBidi"/>
          <w:color w:val="000000"/>
          <w:lang w:val="da-DK"/>
        </w:rPr>
        <w:tab/>
      </w:r>
      <w:r w:rsidR="0098391F" w:rsidRPr="0097154D">
        <w:rPr>
          <w:rFonts w:asciiTheme="majorBidi" w:eastAsia="MS Mincho" w:hAnsiTheme="majorBidi" w:cstheme="majorBidi"/>
          <w:color w:val="000000"/>
          <w:lang w:val="da-DK"/>
        </w:rPr>
        <w:t>honom</w:t>
      </w:r>
      <w:r w:rsidRPr="0097154D">
        <w:rPr>
          <w:rFonts w:asciiTheme="majorBidi" w:eastAsia="MS Mincho" w:hAnsiTheme="majorBidi" w:cstheme="majorBidi"/>
          <w:color w:val="000000"/>
          <w:lang w:val="da-DK"/>
        </w:rPr>
        <w:tab/>
      </w:r>
      <w:r w:rsidR="0098391F" w:rsidRPr="0097154D">
        <w:rPr>
          <w:rFonts w:asciiTheme="majorBidi" w:eastAsia="MS Mincho" w:hAnsiTheme="majorBidi" w:cstheme="majorBidi"/>
          <w:color w:val="000000"/>
          <w:lang w:val="da-DK"/>
        </w:rPr>
        <w:t>hon.</w:t>
      </w:r>
    </w:p>
    <w:p w14:paraId="7CC0757F" w14:textId="57EA9386" w:rsidR="00BF3770" w:rsidRPr="0097154D" w:rsidRDefault="00BF3770" w:rsidP="00D375CC">
      <w:pPr>
        <w:pStyle w:val="Normal0"/>
        <w:pBdr>
          <w:top w:val="nil"/>
          <w:left w:val="nil"/>
          <w:bottom w:val="nil"/>
          <w:right w:val="nil"/>
          <w:between w:val="nil"/>
        </w:pBdr>
        <w:tabs>
          <w:tab w:val="left" w:pos="567"/>
          <w:tab w:val="left" w:pos="1276"/>
          <w:tab w:val="left" w:pos="2268"/>
          <w:tab w:val="left" w:pos="3261"/>
          <w:tab w:val="left" w:pos="5245"/>
          <w:tab w:val="right" w:pos="9072"/>
        </w:tabs>
        <w:rPr>
          <w:rFonts w:asciiTheme="majorBidi" w:eastAsia="MS Mincho" w:hAnsiTheme="majorBidi" w:cstheme="majorBidi"/>
          <w:color w:val="000000"/>
          <w:lang w:val="en-GB"/>
        </w:rPr>
      </w:pPr>
      <w:r w:rsidRPr="0097154D">
        <w:rPr>
          <w:rFonts w:asciiTheme="majorBidi" w:eastAsia="MS Mincho" w:hAnsiTheme="majorBidi" w:cstheme="majorBidi"/>
          <w:color w:val="000000"/>
          <w:lang w:val="da-DK"/>
        </w:rPr>
        <w:tab/>
      </w:r>
      <w:r w:rsidR="0098391F" w:rsidRPr="0097154D">
        <w:rPr>
          <w:rFonts w:asciiTheme="majorBidi" w:eastAsia="MS Mincho" w:hAnsiTheme="majorBidi" w:cstheme="majorBidi"/>
          <w:color w:val="000000"/>
        </w:rPr>
        <w:t>there</w:t>
      </w:r>
      <w:r w:rsidRPr="0097154D">
        <w:rPr>
          <w:rFonts w:asciiTheme="majorBidi" w:eastAsia="MS Mincho" w:hAnsiTheme="majorBidi" w:cstheme="majorBidi"/>
          <w:color w:val="000000"/>
        </w:rPr>
        <w:tab/>
      </w:r>
      <w:r w:rsidR="0098391F" w:rsidRPr="0097154D">
        <w:rPr>
          <w:rFonts w:asciiTheme="majorBidi" w:eastAsia="MS Mincho" w:hAnsiTheme="majorBidi" w:cstheme="majorBidi"/>
          <w:color w:val="000000"/>
        </w:rPr>
        <w:t>meet</w:t>
      </w:r>
      <w:r w:rsidR="0098391F" w:rsidRPr="0097154D">
        <w:rPr>
          <w:rFonts w:ascii="Times New Roman" w:eastAsia="Times New Roman" w:hAnsi="Times New Roman" w:cs="Times New Roman"/>
          <w:color w:val="000000"/>
        </w:rPr>
        <w:t>.</w:t>
      </w:r>
      <w:r w:rsidR="0098391F" w:rsidRPr="0097154D">
        <w:rPr>
          <w:rFonts w:ascii="Times New Roman" w:eastAsia="Times New Roman" w:hAnsi="Times New Roman" w:cs="Times New Roman"/>
          <w:smallCaps/>
          <w:color w:val="000000"/>
        </w:rPr>
        <w:t>pst</w:t>
      </w:r>
      <w:r w:rsidRPr="0097154D">
        <w:rPr>
          <w:rFonts w:asciiTheme="majorBidi" w:eastAsia="MS Mincho" w:hAnsiTheme="majorBidi" w:cstheme="majorBidi"/>
          <w:color w:val="000000"/>
          <w:lang w:val="en-GB"/>
        </w:rPr>
        <w:tab/>
      </w:r>
      <w:r w:rsidR="0098391F" w:rsidRPr="0097154D">
        <w:rPr>
          <w:rFonts w:asciiTheme="majorBidi" w:eastAsia="MS Mincho" w:hAnsiTheme="majorBidi" w:cstheme="majorBidi"/>
          <w:color w:val="000000"/>
          <w:lang w:val="en-GB"/>
        </w:rPr>
        <w:t>he</w:t>
      </w:r>
      <w:r w:rsidR="0098391F" w:rsidRPr="0097154D">
        <w:rPr>
          <w:rFonts w:asciiTheme="majorBidi" w:eastAsia="MS Mincho" w:hAnsiTheme="majorBidi" w:cstheme="majorBidi"/>
          <w:smallCaps/>
          <w:color w:val="000000"/>
          <w:lang w:val="en-GB"/>
        </w:rPr>
        <w:t>.acc</w:t>
      </w:r>
      <w:r w:rsidRPr="0097154D">
        <w:rPr>
          <w:rFonts w:asciiTheme="majorBidi" w:eastAsia="MS Mincho" w:hAnsiTheme="majorBidi" w:cstheme="majorBidi"/>
          <w:color w:val="000000"/>
          <w:lang w:val="en-GB"/>
        </w:rPr>
        <w:tab/>
      </w:r>
      <w:r w:rsidR="0098391F" w:rsidRPr="0097154D">
        <w:rPr>
          <w:rFonts w:asciiTheme="majorBidi" w:eastAsia="MS Mincho" w:hAnsiTheme="majorBidi" w:cstheme="majorBidi"/>
          <w:color w:val="000000"/>
          <w:lang w:val="en-GB"/>
        </w:rPr>
        <w:t>she</w:t>
      </w:r>
      <w:r w:rsidRPr="0097154D">
        <w:rPr>
          <w:rFonts w:asciiTheme="majorBidi" w:eastAsia="MS Mincho" w:hAnsiTheme="majorBidi" w:cstheme="majorBidi"/>
          <w:smallCaps/>
          <w:color w:val="000000"/>
          <w:lang w:val="en-GB"/>
        </w:rPr>
        <w:t>.nom</w:t>
      </w:r>
    </w:p>
    <w:p w14:paraId="4906C739" w14:textId="3733F7FF" w:rsidR="001A5C3B" w:rsidRDefault="00BF3770" w:rsidP="0056455C">
      <w:pPr>
        <w:pStyle w:val="Normal0"/>
        <w:pBdr>
          <w:top w:val="nil"/>
          <w:left w:val="nil"/>
          <w:bottom w:val="nil"/>
          <w:right w:val="nil"/>
          <w:between w:val="nil"/>
        </w:pBdr>
        <w:tabs>
          <w:tab w:val="left" w:pos="567"/>
          <w:tab w:val="left" w:pos="1276"/>
          <w:tab w:val="left" w:pos="2268"/>
          <w:tab w:val="left" w:pos="3686"/>
          <w:tab w:val="left" w:pos="5245"/>
          <w:tab w:val="right" w:pos="9072"/>
        </w:tabs>
        <w:rPr>
          <w:rFonts w:asciiTheme="majorBidi" w:eastAsia="MS Mincho" w:hAnsiTheme="majorBidi" w:cstheme="majorBidi"/>
          <w:color w:val="000000"/>
        </w:rPr>
      </w:pPr>
      <w:r w:rsidRPr="0097154D">
        <w:rPr>
          <w:rFonts w:asciiTheme="majorBidi" w:eastAsia="MS Mincho" w:hAnsiTheme="majorBidi" w:cstheme="majorBidi"/>
          <w:color w:val="000000"/>
          <w:lang w:val="en-GB"/>
        </w:rPr>
        <w:tab/>
      </w:r>
      <w:r w:rsidRPr="0097154D">
        <w:rPr>
          <w:rFonts w:asciiTheme="majorBidi" w:eastAsia="MS Mincho" w:hAnsiTheme="majorBidi" w:cstheme="majorBidi"/>
          <w:color w:val="000000"/>
        </w:rPr>
        <w:t>‘</w:t>
      </w:r>
      <w:r w:rsidR="0098391F" w:rsidRPr="0097154D">
        <w:rPr>
          <w:rFonts w:asciiTheme="majorBidi" w:eastAsia="MS Mincho" w:hAnsiTheme="majorBidi" w:cstheme="majorBidi"/>
          <w:color w:val="000000"/>
        </w:rPr>
        <w:t>There she met him</w:t>
      </w:r>
      <w:r w:rsidRPr="0097154D">
        <w:rPr>
          <w:rFonts w:asciiTheme="majorBidi" w:eastAsia="MS Mincho" w:hAnsiTheme="majorBidi" w:cstheme="majorBidi"/>
          <w:color w:val="000000"/>
        </w:rPr>
        <w:t>.’</w:t>
      </w:r>
      <w:r w:rsidRPr="0097154D">
        <w:rPr>
          <w:rFonts w:asciiTheme="majorBidi" w:eastAsia="MS Mincho" w:hAnsiTheme="majorBidi" w:cstheme="majorBidi"/>
          <w:color w:val="000000"/>
        </w:rPr>
        <w:tab/>
      </w:r>
      <w:r w:rsidR="0098391F" w:rsidRPr="0097154D">
        <w:rPr>
          <w:rFonts w:asciiTheme="majorBidi" w:eastAsia="MS Mincho" w:hAnsiTheme="majorBidi" w:cstheme="majorBidi"/>
          <w:color w:val="000000"/>
        </w:rPr>
        <w:tab/>
      </w:r>
      <w:r w:rsidRPr="0097154D">
        <w:rPr>
          <w:rFonts w:asciiTheme="majorBidi" w:eastAsia="MS Mincho" w:hAnsiTheme="majorBidi" w:cstheme="majorBidi"/>
          <w:color w:val="000000"/>
        </w:rPr>
        <w:tab/>
        <w:t>(</w:t>
      </w:r>
      <w:r w:rsidR="0098391F" w:rsidRPr="0097154D">
        <w:rPr>
          <w:rFonts w:asciiTheme="majorBidi" w:eastAsia="MS Mincho" w:hAnsiTheme="majorBidi" w:cstheme="majorBidi"/>
          <w:color w:val="000000"/>
        </w:rPr>
        <w:t>Swedish</w:t>
      </w:r>
      <w:r w:rsidRPr="0097154D">
        <w:rPr>
          <w:rFonts w:asciiTheme="majorBidi" w:eastAsia="MS Mincho" w:hAnsiTheme="majorBidi" w:cstheme="majorBidi"/>
          <w:color w:val="000000"/>
        </w:rPr>
        <w:t xml:space="preserve">; </w:t>
      </w:r>
      <w:r w:rsidR="0098391F" w:rsidRPr="0097154D">
        <w:rPr>
          <w:rFonts w:asciiTheme="majorBidi" w:eastAsia="MS Mincho" w:hAnsiTheme="majorBidi" w:cstheme="majorBidi"/>
          <w:color w:val="000000"/>
        </w:rPr>
        <w:t>B</w:t>
      </w:r>
      <w:r w:rsidR="0098391F" w:rsidRPr="0097154D">
        <w:rPr>
          <w:rFonts w:asciiTheme="majorBidi" w:eastAsia="MS Mincho" w:hAnsiTheme="majorBidi" w:cstheme="majorBidi"/>
          <w:color w:val="000000"/>
          <w:lang w:val="sv-SE"/>
        </w:rPr>
        <w:t>örjas et al.</w:t>
      </w:r>
      <w:r w:rsidRPr="0097154D">
        <w:rPr>
          <w:rFonts w:asciiTheme="majorBidi" w:eastAsia="MS Mincho" w:hAnsiTheme="majorBidi" w:cstheme="majorBidi"/>
          <w:color w:val="000000"/>
        </w:rPr>
        <w:t xml:space="preserve"> 200</w:t>
      </w:r>
      <w:r w:rsidR="0098391F" w:rsidRPr="0097154D">
        <w:rPr>
          <w:rFonts w:asciiTheme="majorBidi" w:eastAsia="MS Mincho" w:hAnsiTheme="majorBidi" w:cstheme="majorBidi"/>
          <w:color w:val="000000"/>
        </w:rPr>
        <w:t>3</w:t>
      </w:r>
      <w:r w:rsidRPr="0097154D">
        <w:rPr>
          <w:rFonts w:asciiTheme="majorBidi" w:eastAsia="MS Mincho" w:hAnsiTheme="majorBidi" w:cstheme="majorBidi"/>
          <w:color w:val="000000"/>
        </w:rPr>
        <w:t>:(</w:t>
      </w:r>
      <w:r w:rsidR="0098391F" w:rsidRPr="0097154D">
        <w:rPr>
          <w:rFonts w:asciiTheme="majorBidi" w:eastAsia="MS Mincho" w:hAnsiTheme="majorBidi" w:cstheme="majorBidi"/>
          <w:color w:val="000000"/>
        </w:rPr>
        <w:t>25</w:t>
      </w:r>
      <w:r w:rsidRPr="0097154D">
        <w:rPr>
          <w:rFonts w:asciiTheme="majorBidi" w:eastAsia="MS Mincho" w:hAnsiTheme="majorBidi" w:cstheme="majorBidi"/>
          <w:color w:val="000000"/>
        </w:rPr>
        <w:t>))</w:t>
      </w:r>
    </w:p>
    <w:p w14:paraId="48C4BE95" w14:textId="77777777" w:rsidR="004F3EE4" w:rsidRDefault="004F3EE4" w:rsidP="007D34DA">
      <w:pPr>
        <w:pStyle w:val="Normal0"/>
        <w:jc w:val="both"/>
        <w:rPr>
          <w:rFonts w:asciiTheme="majorBidi" w:eastAsia="MS Mincho" w:hAnsiTheme="majorBidi" w:cstheme="majorBidi"/>
          <w:color w:val="C00000"/>
          <w:lang w:val="en-GB"/>
        </w:rPr>
      </w:pPr>
    </w:p>
    <w:p w14:paraId="00000087" w14:textId="1448D29E" w:rsidR="001B1DCC" w:rsidRPr="0097154D" w:rsidRDefault="00AD1958" w:rsidP="007D34DA">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For copyright reasons, please do not use screenshotted material from other work.</w:t>
      </w:r>
    </w:p>
    <w:p w14:paraId="68E37525" w14:textId="26FB71AA" w:rsidR="00AD1958" w:rsidRPr="0097154D" w:rsidRDefault="00AD1958" w:rsidP="00AD1958">
      <w:pPr>
        <w:pStyle w:val="Normal0"/>
        <w:ind w:firstLine="284"/>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If you want to introduce definitions, formulae, or outline hypotheses, please use these instructions to format them as well, rather than bullet lists.</w:t>
      </w:r>
      <w:r w:rsidR="005917FB" w:rsidRPr="0097154D">
        <w:rPr>
          <w:rFonts w:ascii="Times New Roman" w:eastAsia="Times New Roman" w:hAnsi="Times New Roman" w:cs="Times New Roman"/>
          <w:color w:val="000000"/>
        </w:rPr>
        <w:t xml:space="preserve"> </w:t>
      </w:r>
    </w:p>
    <w:p w14:paraId="00000088" w14:textId="19D7AE05" w:rsidR="001B1DCC" w:rsidRPr="0097154D" w:rsidRDefault="001B1DCC">
      <w:pPr>
        <w:pStyle w:val="Normal0"/>
        <w:jc w:val="both"/>
        <w:rPr>
          <w:rFonts w:ascii="Times New Roman" w:eastAsia="Times New Roman" w:hAnsi="Times New Roman" w:cs="Times New Roman"/>
          <w:color w:val="000000"/>
        </w:rPr>
      </w:pPr>
    </w:p>
    <w:p w14:paraId="72C12085" w14:textId="77777777" w:rsidR="0056455C" w:rsidRPr="0097154D" w:rsidRDefault="0056455C">
      <w:pPr>
        <w:pStyle w:val="Normal0"/>
        <w:jc w:val="both"/>
        <w:rPr>
          <w:rFonts w:ascii="Times New Roman" w:eastAsia="Times New Roman" w:hAnsi="Times New Roman" w:cs="Times New Roman"/>
          <w:color w:val="000000"/>
        </w:rPr>
      </w:pPr>
    </w:p>
    <w:p w14:paraId="00000089" w14:textId="0BC5AD7C" w:rsidR="001B1DCC" w:rsidRPr="0097154D" w:rsidRDefault="00662177" w:rsidP="00730154">
      <w:pPr>
        <w:pStyle w:val="Normal0"/>
        <w:keepNext/>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3.4. Structures, figures, tables</w:t>
      </w:r>
    </w:p>
    <w:p w14:paraId="0000008A"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8B" w14:textId="7E7C5052" w:rsidR="001B1DCC" w:rsidRPr="0097154D" w:rsidRDefault="002E065F" w:rsidP="00AB09F3">
      <w:pPr>
        <w:pStyle w:val="Normal0"/>
        <w:jc w:val="both"/>
        <w:rPr>
          <w:rFonts w:ascii="Times New Roman" w:eastAsia="Times New Roman" w:hAnsi="Times New Roman" w:cs="Times New Roman"/>
          <w:color w:val="000000"/>
        </w:rPr>
      </w:pPr>
      <w:sdt>
        <w:sdtPr>
          <w:tag w:val="goog_rdk_30"/>
          <w:id w:val="-768851443"/>
          <w:showingPlcHdr/>
        </w:sdtPr>
        <w:sdtEndPr/>
        <w:sdtContent>
          <w:r w:rsidR="00FC4A20">
            <w:t xml:space="preserve">     </w:t>
          </w:r>
        </w:sdtContent>
      </w:sdt>
      <w:r w:rsidR="00662177" w:rsidRPr="0097154D">
        <w:rPr>
          <w:rFonts w:ascii="Times New Roman" w:eastAsia="Times New Roman" w:hAnsi="Times New Roman" w:cs="Times New Roman"/>
          <w:color w:val="000000"/>
        </w:rPr>
        <w:t xml:space="preserve">Trees, charts and other graphics are best drawn separately and inserted into the document as a graphic file (EPS, JPG, etc.). Tables can be created with the table editor or by using tab stops. </w:t>
      </w:r>
      <w:r w:rsidR="00662177" w:rsidRPr="00AB09F3">
        <w:rPr>
          <w:rFonts w:ascii="Times New Roman" w:eastAsia="Times New Roman" w:hAnsi="Times New Roman" w:cs="Times New Roman"/>
          <w:color w:val="000000"/>
        </w:rPr>
        <w:t>Do not use spaces</w:t>
      </w:r>
      <w:r w:rsidR="00AB09F3">
        <w:rPr>
          <w:rFonts w:ascii="Times New Roman" w:eastAsia="Times New Roman" w:hAnsi="Times New Roman" w:cs="Times New Roman"/>
          <w:color w:val="000000"/>
        </w:rPr>
        <w:t xml:space="preserve">. </w:t>
      </w:r>
      <w:r w:rsidR="00662177" w:rsidRPr="0097154D">
        <w:rPr>
          <w:rFonts w:ascii="Times New Roman" w:eastAsia="Times New Roman" w:hAnsi="Times New Roman" w:cs="Times New Roman"/>
          <w:color w:val="000000"/>
        </w:rPr>
        <w:t>Make sure that all trees, diagrams and figures fit the specified margins.</w:t>
      </w:r>
      <w:r w:rsidR="00730154" w:rsidRPr="0097154D">
        <w:rPr>
          <w:rFonts w:ascii="Times New Roman" w:eastAsia="Times New Roman" w:hAnsi="Times New Roman" w:cs="Times New Roman"/>
          <w:color w:val="000000"/>
        </w:rPr>
        <w:t xml:space="preserve"> Tables and figures should be centralized. Please add an empty line between table/figures and captions.</w:t>
      </w:r>
      <w:r w:rsidR="00662177" w:rsidRPr="0097154D">
        <w:rPr>
          <w:rFonts w:ascii="Times New Roman" w:eastAsia="Times New Roman" w:hAnsi="Times New Roman" w:cs="Times New Roman"/>
          <w:color w:val="000000"/>
        </w:rPr>
        <w:t xml:space="preserve"> Large tables or figures can be typeset in a smaller font (10 or 11) if necessary.</w:t>
      </w:r>
    </w:p>
    <w:p w14:paraId="0000008C" w14:textId="1B4143F3" w:rsidR="001B1DCC" w:rsidRPr="0097154D" w:rsidRDefault="00662177" w:rsidP="009A681F">
      <w:pPr>
        <w:pStyle w:val="Normal0"/>
        <w:ind w:firstLine="288"/>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You can choose to use the same numbering for examples, figures and tables, or to number them separately. In the latter case, use </w:t>
      </w:r>
      <w:r w:rsidRPr="0097154D">
        <w:rPr>
          <w:rFonts w:ascii="Times New Roman" w:eastAsia="Times New Roman" w:hAnsi="Times New Roman" w:cs="Times New Roman"/>
          <w:i/>
          <w:iCs/>
          <w:color w:val="000000"/>
        </w:rPr>
        <w:t>Figure 1</w:t>
      </w:r>
      <w:r w:rsidRPr="0097154D">
        <w:rPr>
          <w:rFonts w:ascii="Times New Roman" w:eastAsia="Times New Roman" w:hAnsi="Times New Roman" w:cs="Times New Roman"/>
          <w:color w:val="000000"/>
        </w:rPr>
        <w:t xml:space="preserve">, </w:t>
      </w:r>
      <w:r w:rsidRPr="0097154D">
        <w:rPr>
          <w:rFonts w:ascii="Times New Roman" w:eastAsia="Times New Roman" w:hAnsi="Times New Roman" w:cs="Times New Roman"/>
          <w:i/>
          <w:iCs/>
          <w:color w:val="000000"/>
        </w:rPr>
        <w:t>Figure 2</w:t>
      </w:r>
      <w:r w:rsidRPr="0097154D">
        <w:rPr>
          <w:rFonts w:ascii="Times New Roman" w:eastAsia="Times New Roman" w:hAnsi="Times New Roman" w:cs="Times New Roman"/>
          <w:color w:val="000000"/>
        </w:rPr>
        <w:t xml:space="preserve">, ... and </w:t>
      </w:r>
      <w:r w:rsidRPr="0097154D">
        <w:rPr>
          <w:rFonts w:ascii="Times New Roman" w:eastAsia="Times New Roman" w:hAnsi="Times New Roman" w:cs="Times New Roman"/>
          <w:i/>
          <w:iCs/>
          <w:color w:val="000000"/>
        </w:rPr>
        <w:t>Table 1</w:t>
      </w:r>
      <w:r w:rsidRPr="0097154D">
        <w:rPr>
          <w:rFonts w:ascii="Times New Roman" w:eastAsia="Times New Roman" w:hAnsi="Times New Roman" w:cs="Times New Roman"/>
          <w:color w:val="000000"/>
        </w:rPr>
        <w:t xml:space="preserve">, </w:t>
      </w:r>
      <w:r w:rsidRPr="0097154D">
        <w:rPr>
          <w:rFonts w:ascii="Times New Roman" w:eastAsia="Times New Roman" w:hAnsi="Times New Roman" w:cs="Times New Roman"/>
          <w:i/>
          <w:iCs/>
          <w:color w:val="000000"/>
        </w:rPr>
        <w:t>Table 2</w:t>
      </w:r>
      <w:r w:rsidRPr="0097154D">
        <w:rPr>
          <w:rFonts w:ascii="Times New Roman" w:eastAsia="Times New Roman" w:hAnsi="Times New Roman" w:cs="Times New Roman"/>
          <w:color w:val="000000"/>
        </w:rPr>
        <w:t xml:space="preserve">, ... under the figure/table, centred and </w:t>
      </w:r>
      <w:r w:rsidR="000C70B4" w:rsidRPr="0097154D">
        <w:rPr>
          <w:rFonts w:ascii="Times New Roman" w:eastAsia="Times New Roman" w:hAnsi="Times New Roman" w:cs="Times New Roman"/>
          <w:color w:val="000000"/>
        </w:rPr>
        <w:t>italicised</w:t>
      </w:r>
      <w:r w:rsidRPr="0097154D">
        <w:rPr>
          <w:rFonts w:ascii="Times New Roman" w:eastAsia="Times New Roman" w:hAnsi="Times New Roman" w:cs="Times New Roman"/>
          <w:color w:val="000000"/>
        </w:rPr>
        <w:t>.</w:t>
      </w:r>
      <w:r w:rsidR="000C70B4" w:rsidRPr="0097154D">
        <w:rPr>
          <w:rFonts w:ascii="Times New Roman" w:eastAsia="Times New Roman" w:hAnsi="Times New Roman" w:cs="Times New Roman"/>
          <w:color w:val="000000"/>
        </w:rPr>
        <w:t xml:space="preserve"> At the same time, make sure that the caption itself is not italicised.</w:t>
      </w:r>
      <w:r w:rsidR="009A681F">
        <w:rPr>
          <w:rFonts w:ascii="Times New Roman" w:eastAsia="Times New Roman" w:hAnsi="Times New Roman" w:cs="Times New Roman"/>
          <w:color w:val="000000"/>
        </w:rPr>
        <w:t xml:space="preserve"> </w:t>
      </w:r>
    </w:p>
    <w:p w14:paraId="18286EF5" w14:textId="62356B44" w:rsidR="000C70B4" w:rsidRPr="0097154D" w:rsidRDefault="000C70B4">
      <w:pPr>
        <w:pStyle w:val="Normal0"/>
        <w:ind w:firstLine="284"/>
        <w:jc w:val="both"/>
        <w:rPr>
          <w:rFonts w:ascii="Times New Roman" w:eastAsia="Times New Roman" w:hAnsi="Times New Roman" w:cs="Times New Roman"/>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2222"/>
        <w:gridCol w:w="1701"/>
      </w:tblGrid>
      <w:tr w:rsidR="00730154" w:rsidRPr="0097154D" w14:paraId="16F88BBA" w14:textId="77777777" w:rsidTr="00FA103F">
        <w:trPr>
          <w:jc w:val="center"/>
        </w:trPr>
        <w:tc>
          <w:tcPr>
            <w:tcW w:w="1889" w:type="dxa"/>
            <w:tcBorders>
              <w:top w:val="single" w:sz="4" w:space="0" w:color="auto"/>
              <w:bottom w:val="single" w:sz="4" w:space="0" w:color="auto"/>
            </w:tcBorders>
          </w:tcPr>
          <w:p w14:paraId="3CDA7253" w14:textId="364EFC10" w:rsidR="00730154" w:rsidRPr="00304FF5" w:rsidRDefault="00FC4A20" w:rsidP="00730154">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Column A</w:t>
            </w:r>
          </w:p>
        </w:tc>
        <w:tc>
          <w:tcPr>
            <w:tcW w:w="2222" w:type="dxa"/>
            <w:tcBorders>
              <w:top w:val="single" w:sz="4" w:space="0" w:color="auto"/>
              <w:bottom w:val="single" w:sz="4" w:space="0" w:color="auto"/>
            </w:tcBorders>
          </w:tcPr>
          <w:p w14:paraId="2360AE39" w14:textId="5E8E5306" w:rsidR="00730154" w:rsidRPr="00304FF5" w:rsidRDefault="00FC4A20" w:rsidP="00730154">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Column B</w:t>
            </w:r>
          </w:p>
        </w:tc>
        <w:tc>
          <w:tcPr>
            <w:tcW w:w="1701" w:type="dxa"/>
            <w:tcBorders>
              <w:top w:val="single" w:sz="4" w:space="0" w:color="auto"/>
              <w:bottom w:val="single" w:sz="4" w:space="0" w:color="auto"/>
            </w:tcBorders>
          </w:tcPr>
          <w:p w14:paraId="4F0892E7" w14:textId="1B057EFD" w:rsidR="00730154" w:rsidRPr="00304FF5" w:rsidRDefault="00FC4A20" w:rsidP="00730154">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Column C</w:t>
            </w:r>
          </w:p>
        </w:tc>
      </w:tr>
      <w:tr w:rsidR="00FC4A20" w:rsidRPr="0097154D" w14:paraId="183B3029" w14:textId="77777777" w:rsidTr="00FA103F">
        <w:trPr>
          <w:jc w:val="center"/>
        </w:trPr>
        <w:tc>
          <w:tcPr>
            <w:tcW w:w="1889" w:type="dxa"/>
            <w:tcBorders>
              <w:top w:val="single" w:sz="4" w:space="0" w:color="auto"/>
            </w:tcBorders>
          </w:tcPr>
          <w:p w14:paraId="58150FF2" w14:textId="48C6DFE7"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c>
          <w:tcPr>
            <w:tcW w:w="2222" w:type="dxa"/>
            <w:tcBorders>
              <w:top w:val="single" w:sz="4" w:space="0" w:color="auto"/>
            </w:tcBorders>
          </w:tcPr>
          <w:p w14:paraId="3B11ABA7" w14:textId="15E8715A"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c>
          <w:tcPr>
            <w:tcW w:w="1701" w:type="dxa"/>
            <w:tcBorders>
              <w:top w:val="single" w:sz="4" w:space="0" w:color="auto"/>
            </w:tcBorders>
          </w:tcPr>
          <w:p w14:paraId="2FF2FF5C" w14:textId="588A2429"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r>
      <w:tr w:rsidR="00FC4A20" w:rsidRPr="0097154D" w14:paraId="2BB9D523" w14:textId="77777777" w:rsidTr="00FA103F">
        <w:trPr>
          <w:jc w:val="center"/>
        </w:trPr>
        <w:tc>
          <w:tcPr>
            <w:tcW w:w="1889" w:type="dxa"/>
          </w:tcPr>
          <w:p w14:paraId="1E6EC8F5" w14:textId="108877EA"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c>
          <w:tcPr>
            <w:tcW w:w="2222" w:type="dxa"/>
          </w:tcPr>
          <w:p w14:paraId="1B201362" w14:textId="115149B0"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c>
          <w:tcPr>
            <w:tcW w:w="1701" w:type="dxa"/>
          </w:tcPr>
          <w:p w14:paraId="389448CE" w14:textId="469A1F52"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r>
      <w:tr w:rsidR="00FC4A20" w:rsidRPr="0097154D" w14:paraId="094D6338" w14:textId="77777777" w:rsidTr="00FA103F">
        <w:trPr>
          <w:jc w:val="center"/>
        </w:trPr>
        <w:tc>
          <w:tcPr>
            <w:tcW w:w="1889" w:type="dxa"/>
            <w:tcBorders>
              <w:bottom w:val="single" w:sz="4" w:space="0" w:color="auto"/>
            </w:tcBorders>
          </w:tcPr>
          <w:p w14:paraId="259AFBAB" w14:textId="5E6CFB10"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c>
          <w:tcPr>
            <w:tcW w:w="2222" w:type="dxa"/>
            <w:tcBorders>
              <w:bottom w:val="single" w:sz="4" w:space="0" w:color="auto"/>
            </w:tcBorders>
          </w:tcPr>
          <w:p w14:paraId="45B594F4" w14:textId="76849D0E"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c>
          <w:tcPr>
            <w:tcW w:w="1701" w:type="dxa"/>
            <w:tcBorders>
              <w:bottom w:val="single" w:sz="4" w:space="0" w:color="auto"/>
            </w:tcBorders>
          </w:tcPr>
          <w:p w14:paraId="62203991" w14:textId="21B0723F" w:rsidR="00FC4A20" w:rsidRPr="00304FF5" w:rsidRDefault="00FC4A20" w:rsidP="00FC4A20">
            <w:pPr>
              <w:pStyle w:val="Normal0"/>
              <w:jc w:val="center"/>
              <w:rPr>
                <w:rFonts w:ascii="Times New Roman" w:eastAsia="Times New Roman" w:hAnsi="Times New Roman" w:cs="Times New Roman"/>
                <w:color w:val="000000"/>
              </w:rPr>
            </w:pPr>
            <w:r w:rsidRPr="00304FF5">
              <w:rPr>
                <w:rFonts w:ascii="Times New Roman" w:eastAsia="Times New Roman" w:hAnsi="Times New Roman" w:cs="Times New Roman"/>
                <w:color w:val="000000"/>
              </w:rPr>
              <w:t>text</w:t>
            </w:r>
          </w:p>
        </w:tc>
      </w:tr>
    </w:tbl>
    <w:p w14:paraId="36610DBC" w14:textId="6849D36F" w:rsidR="000C70B4" w:rsidRPr="0097154D" w:rsidRDefault="000C70B4" w:rsidP="00730154">
      <w:pPr>
        <w:pStyle w:val="Normal0"/>
        <w:rPr>
          <w:rFonts w:ascii="Times New Roman" w:eastAsia="Times New Roman" w:hAnsi="Times New Roman" w:cs="Times New Roman"/>
          <w:color w:val="000000"/>
        </w:rPr>
      </w:pPr>
    </w:p>
    <w:p w14:paraId="734131EC" w14:textId="7A030CAA" w:rsidR="00730154" w:rsidRPr="0097154D" w:rsidRDefault="00730154" w:rsidP="00730154">
      <w:pPr>
        <w:pStyle w:val="Normal0"/>
        <w:jc w:val="center"/>
        <w:rPr>
          <w:rFonts w:ascii="Times New Roman" w:eastAsia="Times New Roman" w:hAnsi="Times New Roman" w:cs="Times New Roman"/>
          <w:color w:val="000000"/>
        </w:rPr>
      </w:pPr>
      <w:r w:rsidRPr="0097154D">
        <w:rPr>
          <w:rFonts w:ascii="Times New Roman" w:eastAsia="Times New Roman" w:hAnsi="Times New Roman" w:cs="Times New Roman"/>
          <w:i/>
          <w:iCs/>
          <w:color w:val="000000"/>
        </w:rPr>
        <w:t>Table 1</w:t>
      </w:r>
      <w:r w:rsidRPr="0097154D">
        <w:rPr>
          <w:rFonts w:ascii="Times New Roman" w:eastAsia="Times New Roman" w:hAnsi="Times New Roman" w:cs="Times New Roman"/>
          <w:color w:val="000000"/>
        </w:rPr>
        <w:t xml:space="preserve">. </w:t>
      </w:r>
      <w:r w:rsidR="00A52EC4" w:rsidRPr="0097154D">
        <w:rPr>
          <w:rFonts w:ascii="Times New Roman" w:eastAsia="Times New Roman" w:hAnsi="Times New Roman" w:cs="Times New Roman"/>
          <w:color w:val="000000"/>
        </w:rPr>
        <w:t>An example table</w:t>
      </w:r>
    </w:p>
    <w:p w14:paraId="6209DE0D" w14:textId="77777777" w:rsidR="004469F3" w:rsidRPr="0097154D" w:rsidRDefault="004469F3" w:rsidP="00730154">
      <w:pPr>
        <w:pStyle w:val="Normal0"/>
        <w:jc w:val="center"/>
        <w:rPr>
          <w:rFonts w:ascii="Times New Roman" w:eastAsia="Times New Roman" w:hAnsi="Times New Roman" w:cs="Times New Roman"/>
          <w:color w:val="000000"/>
        </w:rPr>
      </w:pPr>
    </w:p>
    <w:p w14:paraId="075945B7" w14:textId="5A78D984" w:rsidR="009A681F" w:rsidRDefault="009A681F" w:rsidP="00AB09F3">
      <w:pPr>
        <w:pStyle w:val="Normal0"/>
        <w:jc w:val="both"/>
        <w:rPr>
          <w:rFonts w:ascii="Times New Roman" w:eastAsia="Times New Roman" w:hAnsi="Times New Roman" w:cs="Times New Roman"/>
          <w:color w:val="000000"/>
        </w:rPr>
      </w:pPr>
      <w:r w:rsidRPr="00AB09F3">
        <w:rPr>
          <w:rFonts w:ascii="Times New Roman" w:eastAsia="Times New Roman" w:hAnsi="Times New Roman" w:cs="Times New Roman"/>
          <w:color w:val="000000"/>
        </w:rPr>
        <w:t xml:space="preserve">Insert one blank line before and one blank line after each </w:t>
      </w:r>
      <w:r w:rsidRPr="00AB09F3">
        <w:rPr>
          <w:rFonts w:ascii="Times New Roman" w:eastAsia="Times New Roman" w:hAnsi="Times New Roman" w:cs="Times New Roman"/>
        </w:rPr>
        <w:t>table or figure (including its caption). The paragraph following a table or figure should not be indented.</w:t>
      </w:r>
    </w:p>
    <w:p w14:paraId="56E89AD7" w14:textId="2816A233" w:rsidR="004469F3" w:rsidRPr="0097154D" w:rsidRDefault="00201A5B" w:rsidP="009A681F">
      <w:pPr>
        <w:pStyle w:val="Normal0"/>
        <w:ind w:firstLine="288"/>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If you</w:t>
      </w:r>
      <w:r w:rsidR="004469F3" w:rsidRPr="0097154D">
        <w:rPr>
          <w:rFonts w:ascii="Times New Roman" w:eastAsia="Times New Roman" w:hAnsi="Times New Roman" w:cs="Times New Roman"/>
          <w:color w:val="000000"/>
        </w:rPr>
        <w:t xml:space="preserve"> refer to a table or a figure within the text, it should be written with a capital letter. For example:</w:t>
      </w:r>
    </w:p>
    <w:p w14:paraId="34891F98" w14:textId="77777777" w:rsidR="004469F3" w:rsidRPr="0097154D" w:rsidRDefault="004469F3" w:rsidP="004469F3">
      <w:pPr>
        <w:pStyle w:val="Normal0"/>
        <w:rPr>
          <w:rFonts w:ascii="Times New Roman" w:eastAsia="Times New Roman" w:hAnsi="Times New Roman" w:cs="Times New Roman"/>
          <w:color w:val="000000"/>
        </w:rPr>
      </w:pPr>
      <w:r w:rsidRPr="0097154D">
        <w:rPr>
          <w:rFonts w:ascii="Times New Roman" w:eastAsia="Times New Roman" w:hAnsi="Times New Roman" w:cs="Times New Roman"/>
          <w:color w:val="000000"/>
        </w:rPr>
        <w:t>"As shown in Table 1, the results indicate..."</w:t>
      </w:r>
    </w:p>
    <w:p w14:paraId="6485540D" w14:textId="5BEC21D1" w:rsidR="004469F3" w:rsidRDefault="004469F3" w:rsidP="004469F3">
      <w:pPr>
        <w:pStyle w:val="Normal0"/>
        <w:rPr>
          <w:rFonts w:ascii="Times New Roman" w:eastAsia="Times New Roman" w:hAnsi="Times New Roman" w:cs="Times New Roman"/>
          <w:color w:val="000000"/>
        </w:rPr>
      </w:pPr>
      <w:r w:rsidRPr="0097154D">
        <w:rPr>
          <w:rFonts w:ascii="Times New Roman" w:eastAsia="Times New Roman" w:hAnsi="Times New Roman" w:cs="Times New Roman"/>
          <w:color w:val="000000"/>
        </w:rPr>
        <w:t>"Figure 2 illustrates the relationship between..."</w:t>
      </w:r>
    </w:p>
    <w:p w14:paraId="0CDA4564" w14:textId="2CEFDDB5" w:rsidR="00657794" w:rsidRDefault="00657794" w:rsidP="004469F3">
      <w:pPr>
        <w:pStyle w:val="Normal0"/>
        <w:rPr>
          <w:rFonts w:ascii="Times New Roman" w:eastAsia="Times New Roman" w:hAnsi="Times New Roman" w:cs="Times New Roman"/>
          <w:color w:val="000000"/>
        </w:rPr>
      </w:pPr>
    </w:p>
    <w:p w14:paraId="0919320A" w14:textId="32D62682" w:rsidR="00657794" w:rsidRDefault="00657794" w:rsidP="004469F3">
      <w:pPr>
        <w:pStyle w:val="Normal0"/>
        <w:rPr>
          <w:rFonts w:ascii="Times New Roman" w:eastAsia="Times New Roman" w:hAnsi="Times New Roman" w:cs="Times New Roman"/>
          <w:color w:val="000000"/>
        </w:rPr>
      </w:pPr>
    </w:p>
    <w:p w14:paraId="5C90216A" w14:textId="77777777" w:rsidR="00657794" w:rsidRDefault="00657794" w:rsidP="004469F3">
      <w:pPr>
        <w:pStyle w:val="Normal0"/>
        <w:rPr>
          <w:rFonts w:ascii="Times New Roman" w:eastAsia="Times New Roman" w:hAnsi="Times New Roman" w:cs="Times New Roman"/>
          <w:color w:val="000000"/>
        </w:rPr>
      </w:pPr>
    </w:p>
    <w:p w14:paraId="5B76D179" w14:textId="77777777" w:rsidR="00B0513C" w:rsidRPr="0097154D" w:rsidRDefault="00B0513C" w:rsidP="004469F3">
      <w:pPr>
        <w:pStyle w:val="Normal0"/>
        <w:rPr>
          <w:rFonts w:ascii="Times New Roman" w:eastAsia="Times New Roman" w:hAnsi="Times New Roman" w:cs="Times New Roman"/>
          <w:color w:val="000000"/>
        </w:rPr>
      </w:pPr>
    </w:p>
    <w:p w14:paraId="0000008D" w14:textId="705FCF31" w:rsidR="001B1DCC" w:rsidRPr="0097154D" w:rsidRDefault="001B1DCC">
      <w:pPr>
        <w:pStyle w:val="Normal0"/>
        <w:ind w:firstLine="284"/>
        <w:jc w:val="both"/>
        <w:rPr>
          <w:rFonts w:ascii="Times New Roman" w:eastAsia="Times New Roman" w:hAnsi="Times New Roman" w:cs="Times New Roman"/>
          <w:color w:val="000000"/>
        </w:rPr>
      </w:pPr>
    </w:p>
    <w:p w14:paraId="3D6EDC35" w14:textId="2B39D7C4" w:rsidR="00201A5B" w:rsidRPr="0097154D" w:rsidRDefault="00201A5B" w:rsidP="00201A5B">
      <w:pPr>
        <w:ind w:left="720"/>
        <w:jc w:val="center"/>
        <w:rPr>
          <w:rFonts w:asciiTheme="majorBidi" w:hAnsiTheme="majorBidi" w:cstheme="majorBidi"/>
          <w:i/>
          <w:iCs/>
        </w:rPr>
      </w:pPr>
      <w:r w:rsidRPr="0097154D">
        <w:rPr>
          <w:i/>
          <w:iCs/>
          <w:color w:val="000000"/>
        </w:rPr>
        <w:lastRenderedPageBreak/>
        <w:t xml:space="preserve">3.5. </w:t>
      </w:r>
      <w:r w:rsidRPr="0097154D">
        <w:rPr>
          <w:rFonts w:asciiTheme="majorBidi" w:hAnsiTheme="majorBidi" w:cstheme="majorBidi"/>
          <w:i/>
          <w:iCs/>
        </w:rPr>
        <w:t>Research questions and hypotheses</w:t>
      </w:r>
    </w:p>
    <w:p w14:paraId="65174488" w14:textId="77777777" w:rsidR="00201A5B" w:rsidRPr="0097154D" w:rsidRDefault="00201A5B" w:rsidP="00201A5B">
      <w:pPr>
        <w:ind w:left="720"/>
        <w:jc w:val="center"/>
        <w:rPr>
          <w:rFonts w:asciiTheme="majorBidi" w:hAnsiTheme="majorBidi" w:cstheme="majorBidi"/>
          <w:i/>
          <w:iCs/>
        </w:rPr>
      </w:pPr>
    </w:p>
    <w:p w14:paraId="6102B01F" w14:textId="249AF22D" w:rsidR="00201A5B" w:rsidRPr="0097154D" w:rsidRDefault="00201A5B" w:rsidP="009A681F">
      <w:pPr>
        <w:jc w:val="both"/>
        <w:rPr>
          <w:rFonts w:asciiTheme="majorBidi" w:hAnsiTheme="majorBidi" w:cstheme="majorBidi"/>
        </w:rPr>
      </w:pPr>
      <w:r w:rsidRPr="0097154D">
        <w:rPr>
          <w:rFonts w:asciiTheme="majorBidi" w:hAnsiTheme="majorBidi" w:cstheme="majorBidi"/>
        </w:rPr>
        <w:t>Research questions and hypotheses should not be italicized. The format for numbering research questions should be as follows:</w:t>
      </w:r>
    </w:p>
    <w:p w14:paraId="3F2B916B" w14:textId="77777777" w:rsidR="00201A5B" w:rsidRPr="0097154D" w:rsidRDefault="00201A5B" w:rsidP="00201A5B">
      <w:pPr>
        <w:spacing w:after="120"/>
        <w:rPr>
          <w:rFonts w:asciiTheme="majorBidi" w:hAnsiTheme="majorBidi" w:cstheme="majorBidi"/>
        </w:rPr>
      </w:pPr>
    </w:p>
    <w:p w14:paraId="30546C37" w14:textId="034B40EC" w:rsidR="00201A5B" w:rsidRPr="00304FF5" w:rsidRDefault="00201A5B" w:rsidP="00365379">
      <w:pPr>
        <w:rPr>
          <w:rFonts w:asciiTheme="majorBidi" w:hAnsiTheme="majorBidi" w:cstheme="majorBidi"/>
        </w:rPr>
      </w:pPr>
      <w:r w:rsidRPr="00304FF5">
        <w:rPr>
          <w:rFonts w:asciiTheme="majorBidi" w:hAnsiTheme="majorBidi" w:cstheme="majorBidi"/>
        </w:rPr>
        <w:t xml:space="preserve">(1) </w:t>
      </w:r>
    </w:p>
    <w:p w14:paraId="687EC7EC" w14:textId="2394F3C2" w:rsidR="00201A5B" w:rsidRPr="00304FF5" w:rsidRDefault="00201A5B" w:rsidP="00365379">
      <w:pPr>
        <w:rPr>
          <w:rFonts w:asciiTheme="majorBidi" w:hAnsiTheme="majorBidi" w:cstheme="majorBidi"/>
        </w:rPr>
      </w:pPr>
      <w:r w:rsidRPr="00304FF5">
        <w:rPr>
          <w:rFonts w:asciiTheme="majorBidi" w:hAnsiTheme="majorBidi" w:cstheme="majorBidi"/>
        </w:rPr>
        <w:t xml:space="preserve">(2) </w:t>
      </w:r>
    </w:p>
    <w:p w14:paraId="62C89B39" w14:textId="77777777" w:rsidR="00201A5B" w:rsidRPr="00304FF5" w:rsidRDefault="00201A5B" w:rsidP="00201A5B">
      <w:pPr>
        <w:spacing w:after="120"/>
        <w:rPr>
          <w:rFonts w:asciiTheme="majorBidi" w:hAnsiTheme="majorBidi" w:cstheme="majorBidi"/>
        </w:rPr>
      </w:pPr>
      <w:r w:rsidRPr="00304FF5">
        <w:rPr>
          <w:rFonts w:asciiTheme="majorBidi" w:hAnsiTheme="majorBidi" w:cstheme="majorBidi"/>
        </w:rPr>
        <w:t xml:space="preserve">(3) </w:t>
      </w:r>
    </w:p>
    <w:p w14:paraId="44F7C887" w14:textId="77777777" w:rsidR="00201A5B" w:rsidRPr="00304FF5" w:rsidRDefault="00201A5B" w:rsidP="00201A5B">
      <w:pPr>
        <w:rPr>
          <w:rFonts w:asciiTheme="majorBidi" w:hAnsiTheme="majorBidi" w:cstheme="majorBidi"/>
        </w:rPr>
      </w:pPr>
    </w:p>
    <w:p w14:paraId="70D4AF51" w14:textId="77777777" w:rsidR="00201A5B" w:rsidRPr="00304FF5" w:rsidRDefault="00201A5B" w:rsidP="00201A5B">
      <w:pPr>
        <w:spacing w:after="120"/>
        <w:rPr>
          <w:rFonts w:asciiTheme="majorBidi" w:hAnsiTheme="majorBidi" w:cstheme="majorBidi"/>
        </w:rPr>
      </w:pPr>
      <w:r w:rsidRPr="00304FF5">
        <w:rPr>
          <w:rFonts w:asciiTheme="majorBidi" w:hAnsiTheme="majorBidi" w:cstheme="majorBidi"/>
        </w:rPr>
        <w:t>Similarly, research hypotheses should be numbered as:</w:t>
      </w:r>
    </w:p>
    <w:p w14:paraId="2A56B32F" w14:textId="77777777" w:rsidR="00201A5B" w:rsidRPr="00304FF5" w:rsidRDefault="00201A5B" w:rsidP="00201A5B">
      <w:pPr>
        <w:rPr>
          <w:rFonts w:asciiTheme="majorBidi" w:hAnsiTheme="majorBidi" w:cstheme="majorBidi"/>
        </w:rPr>
      </w:pPr>
    </w:p>
    <w:p w14:paraId="2F39A72F" w14:textId="0EC724A1" w:rsidR="00201A5B" w:rsidRPr="00304FF5" w:rsidRDefault="00201A5B" w:rsidP="004F748C">
      <w:pPr>
        <w:rPr>
          <w:rFonts w:asciiTheme="majorBidi" w:hAnsiTheme="majorBidi" w:cstheme="majorBidi"/>
        </w:rPr>
      </w:pPr>
      <w:r w:rsidRPr="00304FF5">
        <w:rPr>
          <w:rFonts w:asciiTheme="majorBidi" w:hAnsiTheme="majorBidi" w:cstheme="majorBidi"/>
        </w:rPr>
        <w:t>(H1)</w:t>
      </w:r>
    </w:p>
    <w:p w14:paraId="239FCC5F" w14:textId="3B658BF0" w:rsidR="00201A5B" w:rsidRPr="00304FF5" w:rsidRDefault="00201A5B" w:rsidP="004F748C">
      <w:pPr>
        <w:rPr>
          <w:rFonts w:asciiTheme="majorBidi" w:hAnsiTheme="majorBidi" w:cstheme="majorBidi"/>
        </w:rPr>
      </w:pPr>
      <w:r w:rsidRPr="00304FF5">
        <w:rPr>
          <w:rFonts w:asciiTheme="majorBidi" w:hAnsiTheme="majorBidi" w:cstheme="majorBidi"/>
        </w:rPr>
        <w:t>(H2)</w:t>
      </w:r>
    </w:p>
    <w:p w14:paraId="447015BA" w14:textId="77777777" w:rsidR="00201A5B" w:rsidRPr="0097154D" w:rsidRDefault="00201A5B" w:rsidP="00201A5B">
      <w:pPr>
        <w:rPr>
          <w:rFonts w:asciiTheme="majorBidi" w:hAnsiTheme="majorBidi" w:cstheme="majorBidi"/>
        </w:rPr>
      </w:pPr>
      <w:r w:rsidRPr="00304FF5">
        <w:rPr>
          <w:rFonts w:asciiTheme="majorBidi" w:hAnsiTheme="majorBidi" w:cstheme="majorBidi"/>
        </w:rPr>
        <w:t>(H3)</w:t>
      </w:r>
    </w:p>
    <w:p w14:paraId="1AFE69C6" w14:textId="77777777" w:rsidR="00201A5B" w:rsidRPr="0097154D" w:rsidRDefault="00201A5B" w:rsidP="006F1F5B">
      <w:pPr>
        <w:rPr>
          <w:rFonts w:asciiTheme="majorBidi" w:hAnsiTheme="majorBidi" w:cstheme="majorBidi"/>
        </w:rPr>
      </w:pPr>
    </w:p>
    <w:p w14:paraId="537B20A4" w14:textId="0ED6D0A2" w:rsidR="00201A5B" w:rsidRPr="0097154D" w:rsidRDefault="001B0FF5" w:rsidP="00AB09F3">
      <w:pPr>
        <w:pStyle w:val="Normal0"/>
        <w:jc w:val="both"/>
        <w:rPr>
          <w:rFonts w:ascii="Times New Roman" w:eastAsia="Times New Roman" w:hAnsi="Times New Roman" w:cs="Times New Roman"/>
          <w:color w:val="000000"/>
        </w:rPr>
      </w:pPr>
      <w:r w:rsidRPr="00AB09F3">
        <w:rPr>
          <w:rFonts w:asciiTheme="majorBidi" w:eastAsia="Times New Roman" w:hAnsiTheme="majorBidi" w:cstheme="majorBidi"/>
          <w:lang w:val="en-GB"/>
        </w:rPr>
        <w:t>There should be no empty line between the research questions and the hypotheses; however, they should be separated from the preceding and following paragraphs by a blank line.</w:t>
      </w:r>
      <w:r w:rsidR="00201A5B" w:rsidRPr="00AB09F3">
        <w:rPr>
          <w:rFonts w:ascii="Times New Roman" w:eastAsia="Times New Roman" w:hAnsi="Times New Roman" w:cs="Times New Roman"/>
          <w:color w:val="000000"/>
        </w:rPr>
        <w:t xml:space="preserve"> </w:t>
      </w:r>
      <w:r w:rsidRPr="00AB09F3">
        <w:rPr>
          <w:rFonts w:ascii="Times New Roman" w:eastAsia="Times New Roman" w:hAnsi="Times New Roman" w:cs="Times New Roman"/>
          <w:color w:val="000000"/>
        </w:rPr>
        <w:t>The paragraph following them should not be indented.</w:t>
      </w:r>
    </w:p>
    <w:p w14:paraId="0000008E" w14:textId="77777777" w:rsidR="001B1DCC" w:rsidRPr="0097154D" w:rsidRDefault="001B1DCC">
      <w:pPr>
        <w:pStyle w:val="Normal0"/>
        <w:ind w:firstLine="284"/>
        <w:jc w:val="both"/>
        <w:rPr>
          <w:rFonts w:ascii="Times New Roman" w:eastAsia="Times New Roman" w:hAnsi="Times New Roman" w:cs="Times New Roman"/>
          <w:color w:val="000000"/>
        </w:rPr>
      </w:pPr>
    </w:p>
    <w:p w14:paraId="0000008F"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4. Deadlines</w:t>
      </w:r>
    </w:p>
    <w:p w14:paraId="00000090" w14:textId="77777777" w:rsidR="001B1DCC" w:rsidRPr="0097154D" w:rsidRDefault="001B1DCC">
      <w:pPr>
        <w:pStyle w:val="Normal0"/>
        <w:ind w:firstLine="284"/>
        <w:jc w:val="center"/>
        <w:rPr>
          <w:rFonts w:ascii="Times New Roman" w:eastAsia="Times New Roman" w:hAnsi="Times New Roman" w:cs="Times New Roman"/>
          <w:i/>
          <w:color w:val="000000"/>
        </w:rPr>
      </w:pPr>
    </w:p>
    <w:p w14:paraId="00000092" w14:textId="669AB1F7" w:rsidR="001B1DCC" w:rsidRPr="0097154D" w:rsidRDefault="00662177" w:rsidP="00243854">
      <w:pPr>
        <w:pStyle w:val="Normal0"/>
        <w:jc w:val="both"/>
        <w:rPr>
          <w:rFonts w:ascii="MS Mincho" w:eastAsia="MS Mincho" w:hAnsi="MS Mincho" w:cs="MS Mincho"/>
          <w:color w:val="000000"/>
        </w:rPr>
      </w:pPr>
      <w:r w:rsidRPr="0097154D">
        <w:rPr>
          <w:rFonts w:ascii="Times New Roman" w:eastAsia="Times New Roman" w:hAnsi="Times New Roman" w:cs="Times New Roman"/>
          <w:color w:val="000000"/>
        </w:rPr>
        <w:t>See the SOLE submission guideline email and website for deadlines and information on the editing/reviewing process (</w:t>
      </w:r>
      <w:r w:rsidRPr="0097154D">
        <w:rPr>
          <w:rFonts w:ascii="Times New Roman" w:eastAsia="Times New Roman" w:hAnsi="Times New Roman" w:cs="Times New Roman"/>
          <w:color w:val="0000FF"/>
        </w:rPr>
        <w:t>https://www.universiteitleiden.nl/en/events/series/sole</w:t>
      </w:r>
      <w:r w:rsidRPr="0097154D">
        <w:rPr>
          <w:rFonts w:ascii="Times New Roman" w:eastAsia="Times New Roman" w:hAnsi="Times New Roman" w:cs="Times New Roman"/>
          <w:color w:val="000000"/>
        </w:rPr>
        <w:t>).</w:t>
      </w:r>
    </w:p>
    <w:p w14:paraId="00000093" w14:textId="77777777" w:rsidR="001B1DCC" w:rsidRPr="0097154D" w:rsidRDefault="00662177" w:rsidP="00243854">
      <w:pPr>
        <w:pStyle w:val="Normal0"/>
        <w:ind w:firstLine="284"/>
        <w:rPr>
          <w:rFonts w:ascii="Times New Roman" w:eastAsia="Times New Roman" w:hAnsi="Times New Roman" w:cs="Times New Roman"/>
          <w:color w:val="0000FF"/>
        </w:rPr>
      </w:pPr>
      <w:r w:rsidRPr="0097154D">
        <w:rPr>
          <w:rFonts w:ascii="Times New Roman" w:eastAsia="Times New Roman" w:hAnsi="Times New Roman" w:cs="Times New Roman"/>
          <w:color w:val="000000"/>
        </w:rPr>
        <w:t xml:space="preserve">For questions or comments, you can contact us at: </w:t>
      </w:r>
      <w:r w:rsidRPr="0097154D">
        <w:rPr>
          <w:rFonts w:ascii="Times New Roman" w:eastAsia="Times New Roman" w:hAnsi="Times New Roman" w:cs="Times New Roman"/>
          <w:color w:val="0000FF"/>
        </w:rPr>
        <w:t>sole.leiden@gmail.com</w:t>
      </w:r>
    </w:p>
    <w:p w14:paraId="00000094" w14:textId="77777777" w:rsidR="001B1DCC" w:rsidRPr="0097154D" w:rsidRDefault="001B1DCC">
      <w:pPr>
        <w:pStyle w:val="Normal0"/>
        <w:jc w:val="both"/>
        <w:rPr>
          <w:rFonts w:ascii="Times New Roman" w:eastAsia="Times New Roman" w:hAnsi="Times New Roman" w:cs="Times New Roman"/>
          <w:color w:val="000000"/>
        </w:rPr>
      </w:pPr>
    </w:p>
    <w:p w14:paraId="00000095" w14:textId="77777777" w:rsidR="001B1DCC" w:rsidRPr="0097154D" w:rsidRDefault="001B1DCC">
      <w:pPr>
        <w:pStyle w:val="Normal0"/>
        <w:jc w:val="both"/>
        <w:rPr>
          <w:rFonts w:ascii="Times New Roman" w:eastAsia="Times New Roman" w:hAnsi="Times New Roman" w:cs="Times New Roman"/>
          <w:color w:val="000000"/>
        </w:rPr>
      </w:pPr>
    </w:p>
    <w:p w14:paraId="00000096" w14:textId="77777777"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Acknowledgements</w:t>
      </w:r>
    </w:p>
    <w:p w14:paraId="00000097" w14:textId="77777777" w:rsidR="001B1DCC" w:rsidRPr="0097154D" w:rsidRDefault="001B1DCC">
      <w:pPr>
        <w:pStyle w:val="Normal0"/>
        <w:jc w:val="both"/>
        <w:rPr>
          <w:rFonts w:ascii="Times New Roman" w:eastAsia="Times New Roman" w:hAnsi="Times New Roman" w:cs="Times New Roman"/>
          <w:color w:val="000000"/>
        </w:rPr>
      </w:pPr>
    </w:p>
    <w:p w14:paraId="7169454A" w14:textId="47BA751A" w:rsidR="004F3EE4" w:rsidRDefault="00662177" w:rsidP="004F748C">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We would like to thank our readers as well as the SOLE Board, both past and present</w:t>
      </w:r>
      <w:r w:rsidR="00243854" w:rsidRPr="0097154D">
        <w:rPr>
          <w:rFonts w:ascii="Times New Roman" w:eastAsia="Times New Roman" w:hAnsi="Times New Roman" w:cs="Times New Roman"/>
          <w:color w:val="000000"/>
        </w:rPr>
        <w:t>,</w:t>
      </w:r>
      <w:r w:rsidRPr="0097154D">
        <w:rPr>
          <w:rFonts w:ascii="Times New Roman" w:eastAsia="Times New Roman" w:hAnsi="Times New Roman" w:cs="Times New Roman"/>
          <w:color w:val="000000"/>
        </w:rPr>
        <w:t xml:space="preserve"> for valuable comments on this stylesheet.</w:t>
      </w:r>
    </w:p>
    <w:p w14:paraId="572B4049" w14:textId="5DF46616" w:rsidR="004F748C" w:rsidRDefault="004F748C" w:rsidP="004F748C">
      <w:pPr>
        <w:pStyle w:val="Normal0"/>
        <w:jc w:val="both"/>
        <w:rPr>
          <w:rFonts w:ascii="Times New Roman" w:eastAsia="Times New Roman" w:hAnsi="Times New Roman" w:cs="Times New Roman"/>
          <w:color w:val="000000"/>
        </w:rPr>
      </w:pPr>
    </w:p>
    <w:p w14:paraId="03FD4512" w14:textId="77777777" w:rsidR="004F748C" w:rsidRPr="0097154D" w:rsidRDefault="004F748C" w:rsidP="004F748C">
      <w:pPr>
        <w:pStyle w:val="Normal0"/>
        <w:jc w:val="both"/>
        <w:rPr>
          <w:rFonts w:ascii="Times New Roman" w:eastAsia="Times New Roman" w:hAnsi="Times New Roman" w:cs="Times New Roman"/>
          <w:color w:val="000000"/>
        </w:rPr>
      </w:pPr>
    </w:p>
    <w:p w14:paraId="0000009A" w14:textId="61443D9C" w:rsidR="001B1DCC" w:rsidRPr="0097154D" w:rsidRDefault="00662177">
      <w:pPr>
        <w:pStyle w:val="Normal0"/>
        <w:ind w:firstLine="284"/>
        <w:jc w:val="center"/>
        <w:rPr>
          <w:rFonts w:ascii="Times New Roman" w:eastAsia="Times New Roman" w:hAnsi="Times New Roman" w:cs="Times New Roman"/>
          <w:i/>
          <w:color w:val="000000"/>
        </w:rPr>
      </w:pPr>
      <w:r w:rsidRPr="0097154D">
        <w:rPr>
          <w:rFonts w:ascii="Times New Roman" w:eastAsia="Times New Roman" w:hAnsi="Times New Roman" w:cs="Times New Roman"/>
          <w:i/>
          <w:color w:val="000000"/>
        </w:rPr>
        <w:t>Abbreviations</w:t>
      </w:r>
    </w:p>
    <w:p w14:paraId="11FC6889" w14:textId="77777777" w:rsidR="00C52473" w:rsidRPr="0097154D" w:rsidRDefault="00C52473">
      <w:pPr>
        <w:pStyle w:val="Normal0"/>
        <w:ind w:firstLine="284"/>
        <w:jc w:val="center"/>
        <w:rPr>
          <w:rFonts w:ascii="Times New Roman" w:eastAsia="Times New Roman" w:hAnsi="Times New Roman" w:cs="Times New Roman"/>
          <w:i/>
          <w:color w:val="000000"/>
        </w:rPr>
      </w:pPr>
    </w:p>
    <w:p w14:paraId="471D5906" w14:textId="70E3ED32" w:rsidR="005339A0" w:rsidRPr="0097154D" w:rsidRDefault="005339A0" w:rsidP="007D34DA">
      <w:pPr>
        <w:pStyle w:val="Normal0"/>
        <w:rPr>
          <w:rFonts w:ascii="Times New Roman" w:eastAsia="Times New Roman" w:hAnsi="Times New Roman" w:cs="Times New Roman"/>
          <w:iCs/>
          <w:color w:val="000000"/>
        </w:rPr>
      </w:pPr>
      <w:r w:rsidRPr="0097154D">
        <w:rPr>
          <w:rFonts w:ascii="Times New Roman" w:eastAsia="Times New Roman" w:hAnsi="Times New Roman" w:cs="Times New Roman"/>
          <w:iCs/>
          <w:color w:val="000000"/>
        </w:rPr>
        <w:t>Please</w:t>
      </w:r>
      <w:r w:rsidR="007D34DA" w:rsidRPr="0097154D">
        <w:rPr>
          <w:rFonts w:ascii="Times New Roman" w:eastAsia="Times New Roman" w:hAnsi="Times New Roman" w:cs="Times New Roman"/>
          <w:iCs/>
          <w:color w:val="000000"/>
        </w:rPr>
        <w:t xml:space="preserve"> list the abbreviations in a table,</w:t>
      </w:r>
      <w:r w:rsidRPr="0097154D">
        <w:rPr>
          <w:rFonts w:ascii="Times New Roman" w:eastAsia="Times New Roman" w:hAnsi="Times New Roman" w:cs="Times New Roman"/>
          <w:iCs/>
          <w:color w:val="000000"/>
        </w:rPr>
        <w:t xml:space="preserve"> includ</w:t>
      </w:r>
      <w:r w:rsidR="007D34DA" w:rsidRPr="0097154D">
        <w:rPr>
          <w:rFonts w:ascii="Times New Roman" w:eastAsia="Times New Roman" w:hAnsi="Times New Roman" w:cs="Times New Roman"/>
          <w:iCs/>
          <w:color w:val="000000"/>
        </w:rPr>
        <w:t>ing</w:t>
      </w:r>
      <w:r w:rsidRPr="0097154D">
        <w:rPr>
          <w:rFonts w:ascii="Times New Roman" w:eastAsia="Times New Roman" w:hAnsi="Times New Roman" w:cs="Times New Roman"/>
          <w:iCs/>
          <w:color w:val="000000"/>
        </w:rPr>
        <w:t xml:space="preserve"> only abbreviations from the glosses</w:t>
      </w:r>
      <w:r w:rsidR="00606A51" w:rsidRPr="0097154D">
        <w:rPr>
          <w:rFonts w:ascii="Times New Roman" w:eastAsia="Times New Roman" w:hAnsi="Times New Roman" w:cs="Times New Roman"/>
          <w:iCs/>
          <w:color w:val="000000"/>
        </w:rPr>
        <w:t>.</w:t>
      </w:r>
    </w:p>
    <w:p w14:paraId="63DB9500" w14:textId="77777777" w:rsidR="005339A0" w:rsidRPr="0097154D" w:rsidRDefault="005339A0">
      <w:pPr>
        <w:pStyle w:val="Normal0"/>
        <w:ind w:firstLine="284"/>
        <w:jc w:val="center"/>
        <w:rPr>
          <w:rFonts w:ascii="Times New Roman" w:eastAsia="Times New Roman" w:hAnsi="Times New Roman" w:cs="Times New Roman"/>
          <w:iCs/>
          <w:color w:val="000000"/>
        </w:rPr>
      </w:pPr>
    </w:p>
    <w:tbl>
      <w:tblPr>
        <w:tblStyle w:val="TableGrid"/>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118"/>
        <w:gridCol w:w="1134"/>
        <w:gridCol w:w="3118"/>
      </w:tblGrid>
      <w:tr w:rsidR="005339A0" w:rsidRPr="0097154D" w14:paraId="632E3C79" w14:textId="77777777" w:rsidTr="00C7166E">
        <w:tc>
          <w:tcPr>
            <w:tcW w:w="1134" w:type="dxa"/>
          </w:tcPr>
          <w:p w14:paraId="446C0FA6" w14:textId="7D817475" w:rsidR="00730154" w:rsidRPr="0097154D" w:rsidRDefault="00692242">
            <w:pPr>
              <w:pStyle w:val="Normal0"/>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3sg</w:t>
            </w:r>
          </w:p>
        </w:tc>
        <w:tc>
          <w:tcPr>
            <w:tcW w:w="3118" w:type="dxa"/>
          </w:tcPr>
          <w:p w14:paraId="00A119D1" w14:textId="7558BAB4" w:rsidR="005339A0" w:rsidRPr="0097154D" w:rsidRDefault="00692242">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third person singular</w:t>
            </w:r>
          </w:p>
        </w:tc>
        <w:tc>
          <w:tcPr>
            <w:tcW w:w="1134" w:type="dxa"/>
          </w:tcPr>
          <w:p w14:paraId="3F68177B" w14:textId="77777777" w:rsidR="005339A0" w:rsidRPr="0097154D" w:rsidRDefault="005339A0">
            <w:pPr>
              <w:pStyle w:val="Normal0"/>
              <w:jc w:val="both"/>
              <w:rPr>
                <w:rFonts w:ascii="Times New Roman" w:eastAsia="Times New Roman" w:hAnsi="Times New Roman" w:cs="Times New Roman"/>
                <w:color w:val="000000"/>
              </w:rPr>
            </w:pPr>
          </w:p>
        </w:tc>
        <w:tc>
          <w:tcPr>
            <w:tcW w:w="3118" w:type="dxa"/>
          </w:tcPr>
          <w:p w14:paraId="17599823" w14:textId="77777777" w:rsidR="005339A0" w:rsidRPr="0097154D" w:rsidRDefault="005339A0">
            <w:pPr>
              <w:pStyle w:val="Normal0"/>
              <w:jc w:val="both"/>
              <w:rPr>
                <w:rFonts w:ascii="Times New Roman" w:eastAsia="Times New Roman" w:hAnsi="Times New Roman" w:cs="Times New Roman"/>
                <w:color w:val="000000"/>
              </w:rPr>
            </w:pPr>
          </w:p>
        </w:tc>
      </w:tr>
      <w:tr w:rsidR="005339A0" w:rsidRPr="0097154D" w14:paraId="24212F6F" w14:textId="77777777" w:rsidTr="00C7166E">
        <w:tc>
          <w:tcPr>
            <w:tcW w:w="1134" w:type="dxa"/>
          </w:tcPr>
          <w:p w14:paraId="7FD2CBEA" w14:textId="4F9EC35F" w:rsidR="005339A0" w:rsidRPr="0097154D" w:rsidRDefault="00730154">
            <w:pPr>
              <w:pStyle w:val="Normal0"/>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acc</w:t>
            </w:r>
          </w:p>
        </w:tc>
        <w:tc>
          <w:tcPr>
            <w:tcW w:w="3118" w:type="dxa"/>
          </w:tcPr>
          <w:p w14:paraId="54E5C7AB" w14:textId="7DABCA0A" w:rsidR="005339A0" w:rsidRPr="0097154D" w:rsidRDefault="00C52473">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accusative</w:t>
            </w:r>
          </w:p>
        </w:tc>
        <w:tc>
          <w:tcPr>
            <w:tcW w:w="1134" w:type="dxa"/>
          </w:tcPr>
          <w:p w14:paraId="0E29C81C" w14:textId="77777777" w:rsidR="005339A0" w:rsidRPr="0097154D" w:rsidRDefault="005339A0">
            <w:pPr>
              <w:pStyle w:val="Normal0"/>
              <w:jc w:val="both"/>
              <w:rPr>
                <w:rFonts w:ascii="Times New Roman" w:eastAsia="Times New Roman" w:hAnsi="Times New Roman" w:cs="Times New Roman"/>
                <w:color w:val="000000"/>
              </w:rPr>
            </w:pPr>
          </w:p>
        </w:tc>
        <w:tc>
          <w:tcPr>
            <w:tcW w:w="3118" w:type="dxa"/>
          </w:tcPr>
          <w:p w14:paraId="73EE9D9B" w14:textId="77777777" w:rsidR="005339A0" w:rsidRPr="0097154D" w:rsidRDefault="005339A0">
            <w:pPr>
              <w:pStyle w:val="Normal0"/>
              <w:jc w:val="both"/>
              <w:rPr>
                <w:rFonts w:ascii="Times New Roman" w:eastAsia="Times New Roman" w:hAnsi="Times New Roman" w:cs="Times New Roman"/>
                <w:color w:val="000000"/>
              </w:rPr>
            </w:pPr>
          </w:p>
        </w:tc>
      </w:tr>
      <w:tr w:rsidR="00730154" w:rsidRPr="0097154D" w14:paraId="164982F6" w14:textId="77777777" w:rsidTr="00C7166E">
        <w:tc>
          <w:tcPr>
            <w:tcW w:w="1134" w:type="dxa"/>
          </w:tcPr>
          <w:p w14:paraId="7626BEC6" w14:textId="525C3EE9" w:rsidR="00730154" w:rsidRPr="0097154D" w:rsidRDefault="00692242">
            <w:pPr>
              <w:pStyle w:val="Normal0"/>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inf</w:t>
            </w:r>
          </w:p>
        </w:tc>
        <w:tc>
          <w:tcPr>
            <w:tcW w:w="3118" w:type="dxa"/>
          </w:tcPr>
          <w:p w14:paraId="4771B906" w14:textId="533ADCFF" w:rsidR="00730154" w:rsidRPr="0097154D" w:rsidRDefault="00692242">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infinitive</w:t>
            </w:r>
          </w:p>
        </w:tc>
        <w:tc>
          <w:tcPr>
            <w:tcW w:w="1134" w:type="dxa"/>
          </w:tcPr>
          <w:p w14:paraId="70D40833" w14:textId="77777777" w:rsidR="00730154" w:rsidRPr="0097154D" w:rsidRDefault="00730154">
            <w:pPr>
              <w:pStyle w:val="Normal0"/>
              <w:jc w:val="both"/>
              <w:rPr>
                <w:rFonts w:ascii="Times New Roman" w:eastAsia="Times New Roman" w:hAnsi="Times New Roman" w:cs="Times New Roman"/>
                <w:color w:val="000000"/>
              </w:rPr>
            </w:pPr>
          </w:p>
        </w:tc>
        <w:tc>
          <w:tcPr>
            <w:tcW w:w="3118" w:type="dxa"/>
          </w:tcPr>
          <w:p w14:paraId="114B7162" w14:textId="77777777" w:rsidR="00730154" w:rsidRPr="0097154D" w:rsidRDefault="00730154">
            <w:pPr>
              <w:pStyle w:val="Normal0"/>
              <w:jc w:val="both"/>
              <w:rPr>
                <w:rFonts w:ascii="Times New Roman" w:eastAsia="Times New Roman" w:hAnsi="Times New Roman" w:cs="Times New Roman"/>
                <w:color w:val="000000"/>
              </w:rPr>
            </w:pPr>
          </w:p>
        </w:tc>
      </w:tr>
      <w:tr w:rsidR="00730154" w:rsidRPr="0097154D" w14:paraId="45CC87B2" w14:textId="77777777" w:rsidTr="00C7166E">
        <w:tc>
          <w:tcPr>
            <w:tcW w:w="1134" w:type="dxa"/>
          </w:tcPr>
          <w:p w14:paraId="27DD2CCB" w14:textId="00C26007" w:rsidR="00730154" w:rsidRPr="0097154D" w:rsidRDefault="00692242">
            <w:pPr>
              <w:pStyle w:val="Normal0"/>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nom</w:t>
            </w:r>
          </w:p>
        </w:tc>
        <w:tc>
          <w:tcPr>
            <w:tcW w:w="3118" w:type="dxa"/>
          </w:tcPr>
          <w:p w14:paraId="6B0C258F" w14:textId="0F7EF555" w:rsidR="00730154" w:rsidRPr="0097154D" w:rsidRDefault="00692242">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nominative</w:t>
            </w:r>
          </w:p>
        </w:tc>
        <w:tc>
          <w:tcPr>
            <w:tcW w:w="1134" w:type="dxa"/>
          </w:tcPr>
          <w:p w14:paraId="4C09D988" w14:textId="77777777" w:rsidR="00730154" w:rsidRPr="0097154D" w:rsidRDefault="00730154">
            <w:pPr>
              <w:pStyle w:val="Normal0"/>
              <w:jc w:val="both"/>
              <w:rPr>
                <w:rFonts w:ascii="Times New Roman" w:eastAsia="Times New Roman" w:hAnsi="Times New Roman" w:cs="Times New Roman"/>
                <w:color w:val="000000"/>
              </w:rPr>
            </w:pPr>
          </w:p>
        </w:tc>
        <w:tc>
          <w:tcPr>
            <w:tcW w:w="3118" w:type="dxa"/>
          </w:tcPr>
          <w:p w14:paraId="30EB168A" w14:textId="77777777" w:rsidR="00730154" w:rsidRPr="0097154D" w:rsidRDefault="00730154">
            <w:pPr>
              <w:pStyle w:val="Normal0"/>
              <w:jc w:val="both"/>
              <w:rPr>
                <w:rFonts w:ascii="Times New Roman" w:eastAsia="Times New Roman" w:hAnsi="Times New Roman" w:cs="Times New Roman"/>
                <w:color w:val="000000"/>
              </w:rPr>
            </w:pPr>
          </w:p>
        </w:tc>
      </w:tr>
      <w:tr w:rsidR="00692242" w:rsidRPr="0097154D" w14:paraId="0C39AE08" w14:textId="77777777" w:rsidTr="00C7166E">
        <w:tc>
          <w:tcPr>
            <w:tcW w:w="1134" w:type="dxa"/>
          </w:tcPr>
          <w:p w14:paraId="2E5FE316" w14:textId="4F3C801D" w:rsidR="00692242" w:rsidRPr="0097154D" w:rsidRDefault="00692242">
            <w:pPr>
              <w:pStyle w:val="Normal0"/>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pst</w:t>
            </w:r>
          </w:p>
        </w:tc>
        <w:tc>
          <w:tcPr>
            <w:tcW w:w="3118" w:type="dxa"/>
          </w:tcPr>
          <w:p w14:paraId="2F9788FA" w14:textId="1901AA93" w:rsidR="00692242" w:rsidRPr="0097154D" w:rsidRDefault="00692242">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past</w:t>
            </w:r>
          </w:p>
        </w:tc>
        <w:tc>
          <w:tcPr>
            <w:tcW w:w="1134" w:type="dxa"/>
          </w:tcPr>
          <w:p w14:paraId="636EAB52" w14:textId="77777777" w:rsidR="00692242" w:rsidRPr="0097154D" w:rsidRDefault="00692242">
            <w:pPr>
              <w:pStyle w:val="Normal0"/>
              <w:jc w:val="both"/>
              <w:rPr>
                <w:rFonts w:ascii="Times New Roman" w:eastAsia="Times New Roman" w:hAnsi="Times New Roman" w:cs="Times New Roman"/>
                <w:color w:val="000000"/>
              </w:rPr>
            </w:pPr>
          </w:p>
        </w:tc>
        <w:tc>
          <w:tcPr>
            <w:tcW w:w="3118" w:type="dxa"/>
          </w:tcPr>
          <w:p w14:paraId="27AF5417" w14:textId="77777777" w:rsidR="00692242" w:rsidRPr="0097154D" w:rsidRDefault="00692242">
            <w:pPr>
              <w:pStyle w:val="Normal0"/>
              <w:jc w:val="both"/>
              <w:rPr>
                <w:rFonts w:ascii="Times New Roman" w:eastAsia="Times New Roman" w:hAnsi="Times New Roman" w:cs="Times New Roman"/>
                <w:color w:val="000000"/>
              </w:rPr>
            </w:pPr>
          </w:p>
        </w:tc>
      </w:tr>
    </w:tbl>
    <w:tbl>
      <w:tblPr>
        <w:tblStyle w:val="TableGrid"/>
        <w:tblpPr w:leftFromText="180" w:rightFromText="180" w:vertAnchor="text" w:horzAnchor="margin" w:tblpY="711"/>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118"/>
        <w:gridCol w:w="1134"/>
        <w:gridCol w:w="3118"/>
      </w:tblGrid>
      <w:tr w:rsidR="00161262" w:rsidRPr="0097154D" w14:paraId="6E972FEE" w14:textId="77777777" w:rsidTr="00161262">
        <w:tc>
          <w:tcPr>
            <w:tcW w:w="1134" w:type="dxa"/>
          </w:tcPr>
          <w:p w14:paraId="0767E74F" w14:textId="77777777" w:rsidR="00161262" w:rsidRPr="0097154D" w:rsidRDefault="00161262" w:rsidP="00161262">
            <w:pPr>
              <w:pStyle w:val="Normal0"/>
              <w:keepNext/>
              <w:keepLines/>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1pl</w:t>
            </w:r>
          </w:p>
        </w:tc>
        <w:tc>
          <w:tcPr>
            <w:tcW w:w="3118" w:type="dxa"/>
          </w:tcPr>
          <w:p w14:paraId="38217BFF"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first person plural</w:t>
            </w:r>
          </w:p>
        </w:tc>
        <w:tc>
          <w:tcPr>
            <w:tcW w:w="1134" w:type="dxa"/>
          </w:tcPr>
          <w:p w14:paraId="779EA53F" w14:textId="77777777" w:rsidR="00161262" w:rsidRPr="0097154D" w:rsidRDefault="00161262" w:rsidP="00161262">
            <w:pPr>
              <w:pStyle w:val="Normal0"/>
              <w:keepNext/>
              <w:keepLines/>
              <w:jc w:val="both"/>
              <w:rPr>
                <w:rFonts w:ascii="Times New Roman" w:eastAsia="Times New Roman" w:hAnsi="Times New Roman" w:cs="Times New Roman"/>
                <w:smallCaps/>
                <w:color w:val="000000"/>
              </w:rPr>
            </w:pPr>
            <w:r w:rsidRPr="0097154D">
              <w:rPr>
                <w:rFonts w:ascii="Times New Roman" w:eastAsia="Times New Roman" w:hAnsi="Times New Roman" w:cs="Times New Roman"/>
                <w:smallCaps/>
                <w:color w:val="000000"/>
              </w:rPr>
              <w:t>nom</w:t>
            </w:r>
          </w:p>
        </w:tc>
        <w:tc>
          <w:tcPr>
            <w:tcW w:w="3118" w:type="dxa"/>
          </w:tcPr>
          <w:p w14:paraId="1C366A42"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nominative</w:t>
            </w:r>
          </w:p>
        </w:tc>
      </w:tr>
      <w:tr w:rsidR="00161262" w:rsidRPr="0097154D" w14:paraId="5536BDBB" w14:textId="77777777" w:rsidTr="00161262">
        <w:tc>
          <w:tcPr>
            <w:tcW w:w="1134" w:type="dxa"/>
          </w:tcPr>
          <w:p w14:paraId="3916A204" w14:textId="77777777" w:rsidR="00161262" w:rsidRPr="0097154D" w:rsidRDefault="00161262" w:rsidP="00161262">
            <w:pPr>
              <w:pStyle w:val="Normal0"/>
              <w:keepNext/>
              <w:keepLines/>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3sg</w:t>
            </w:r>
          </w:p>
        </w:tc>
        <w:tc>
          <w:tcPr>
            <w:tcW w:w="3118" w:type="dxa"/>
          </w:tcPr>
          <w:p w14:paraId="3452444D"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third person singular</w:t>
            </w:r>
          </w:p>
        </w:tc>
        <w:tc>
          <w:tcPr>
            <w:tcW w:w="1134" w:type="dxa"/>
          </w:tcPr>
          <w:p w14:paraId="53131770" w14:textId="77777777" w:rsidR="00161262" w:rsidRPr="0097154D" w:rsidRDefault="00161262" w:rsidP="00161262">
            <w:pPr>
              <w:pStyle w:val="Normal0"/>
              <w:keepNext/>
              <w:keepLines/>
              <w:jc w:val="both"/>
              <w:rPr>
                <w:rFonts w:ascii="Times New Roman" w:eastAsia="Times New Roman" w:hAnsi="Times New Roman" w:cs="Times New Roman"/>
                <w:smallCaps/>
                <w:color w:val="000000"/>
              </w:rPr>
            </w:pPr>
            <w:r w:rsidRPr="0097154D">
              <w:rPr>
                <w:rFonts w:ascii="Times New Roman" w:eastAsia="Times New Roman" w:hAnsi="Times New Roman" w:cs="Times New Roman"/>
                <w:smallCaps/>
                <w:color w:val="000000"/>
              </w:rPr>
              <w:t>pst</w:t>
            </w:r>
          </w:p>
        </w:tc>
        <w:tc>
          <w:tcPr>
            <w:tcW w:w="3118" w:type="dxa"/>
          </w:tcPr>
          <w:p w14:paraId="1E76F8E2"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past</w:t>
            </w:r>
          </w:p>
        </w:tc>
      </w:tr>
      <w:tr w:rsidR="00161262" w:rsidRPr="0097154D" w14:paraId="4F8BF0DA" w14:textId="77777777" w:rsidTr="00161262">
        <w:tc>
          <w:tcPr>
            <w:tcW w:w="1134" w:type="dxa"/>
          </w:tcPr>
          <w:p w14:paraId="3019A1A6" w14:textId="77777777" w:rsidR="00161262" w:rsidRPr="0097154D" w:rsidRDefault="00161262" w:rsidP="00161262">
            <w:pPr>
              <w:pStyle w:val="Normal0"/>
              <w:keepNext/>
              <w:keepLines/>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acc</w:t>
            </w:r>
          </w:p>
        </w:tc>
        <w:tc>
          <w:tcPr>
            <w:tcW w:w="3118" w:type="dxa"/>
          </w:tcPr>
          <w:p w14:paraId="625B3AAA"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accusative</w:t>
            </w:r>
          </w:p>
        </w:tc>
        <w:tc>
          <w:tcPr>
            <w:tcW w:w="1134" w:type="dxa"/>
          </w:tcPr>
          <w:p w14:paraId="60E67209" w14:textId="77777777" w:rsidR="00161262" w:rsidRPr="0097154D" w:rsidRDefault="00161262" w:rsidP="00161262">
            <w:pPr>
              <w:pStyle w:val="Normal0"/>
              <w:keepNext/>
              <w:keepLines/>
              <w:jc w:val="both"/>
              <w:rPr>
                <w:rFonts w:ascii="Times New Roman" w:eastAsia="Times New Roman" w:hAnsi="Times New Roman" w:cs="Times New Roman"/>
                <w:smallCaps/>
                <w:color w:val="000000"/>
              </w:rPr>
            </w:pPr>
            <w:r w:rsidRPr="0097154D">
              <w:rPr>
                <w:rFonts w:ascii="Times New Roman" w:eastAsia="Times New Roman" w:hAnsi="Times New Roman" w:cs="Times New Roman"/>
                <w:smallCaps/>
                <w:color w:val="000000"/>
              </w:rPr>
              <w:t>q</w:t>
            </w:r>
          </w:p>
        </w:tc>
        <w:tc>
          <w:tcPr>
            <w:tcW w:w="3118" w:type="dxa"/>
          </w:tcPr>
          <w:p w14:paraId="03B19ACA"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question</w:t>
            </w:r>
          </w:p>
        </w:tc>
      </w:tr>
      <w:tr w:rsidR="00161262" w:rsidRPr="0097154D" w14:paraId="5FDADB31" w14:textId="77777777" w:rsidTr="00161262">
        <w:tc>
          <w:tcPr>
            <w:tcW w:w="1134" w:type="dxa"/>
          </w:tcPr>
          <w:p w14:paraId="46A3C13F" w14:textId="77777777" w:rsidR="00161262" w:rsidRPr="0097154D" w:rsidRDefault="00161262" w:rsidP="00161262">
            <w:pPr>
              <w:pStyle w:val="Normal0"/>
              <w:keepNext/>
              <w:keepLines/>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lastRenderedPageBreak/>
              <w:t>foc</w:t>
            </w:r>
          </w:p>
        </w:tc>
        <w:tc>
          <w:tcPr>
            <w:tcW w:w="3118" w:type="dxa"/>
          </w:tcPr>
          <w:p w14:paraId="133976DD"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focus</w:t>
            </w:r>
          </w:p>
        </w:tc>
        <w:tc>
          <w:tcPr>
            <w:tcW w:w="1134" w:type="dxa"/>
          </w:tcPr>
          <w:p w14:paraId="1E91C21F" w14:textId="77777777" w:rsidR="00161262" w:rsidRPr="0097154D" w:rsidRDefault="00161262" w:rsidP="00161262">
            <w:pPr>
              <w:pStyle w:val="Normal0"/>
              <w:keepNext/>
              <w:keepLines/>
              <w:jc w:val="both"/>
              <w:rPr>
                <w:rFonts w:ascii="Times New Roman" w:eastAsia="Times New Roman" w:hAnsi="Times New Roman" w:cs="Times New Roman"/>
                <w:smallCaps/>
                <w:color w:val="000000"/>
              </w:rPr>
            </w:pPr>
            <w:r w:rsidRPr="0097154D">
              <w:rPr>
                <w:rFonts w:ascii="Times New Roman" w:eastAsia="Times New Roman" w:hAnsi="Times New Roman" w:cs="Times New Roman"/>
                <w:smallCaps/>
                <w:color w:val="000000"/>
              </w:rPr>
              <w:t>refl</w:t>
            </w:r>
          </w:p>
        </w:tc>
        <w:tc>
          <w:tcPr>
            <w:tcW w:w="3118" w:type="dxa"/>
          </w:tcPr>
          <w:p w14:paraId="58D0DDD3"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reflexive</w:t>
            </w:r>
          </w:p>
        </w:tc>
      </w:tr>
      <w:tr w:rsidR="00161262" w:rsidRPr="0097154D" w14:paraId="43A14390" w14:textId="77777777" w:rsidTr="00161262">
        <w:tc>
          <w:tcPr>
            <w:tcW w:w="1134" w:type="dxa"/>
          </w:tcPr>
          <w:p w14:paraId="6A17C416" w14:textId="77777777" w:rsidR="00161262" w:rsidRPr="0097154D" w:rsidRDefault="00161262" w:rsidP="00161262">
            <w:pPr>
              <w:pStyle w:val="Normal0"/>
              <w:keepNext/>
              <w:keepLines/>
              <w:jc w:val="both"/>
              <w:rPr>
                <w:rFonts w:ascii="Times New Roman" w:eastAsia="Times New Roman" w:hAnsi="Times New Roman" w:cs="Times New Roman"/>
                <w:iCs/>
                <w:smallCaps/>
                <w:color w:val="000000"/>
              </w:rPr>
            </w:pPr>
            <w:r w:rsidRPr="0097154D">
              <w:rPr>
                <w:rFonts w:ascii="Times New Roman" w:eastAsia="Times New Roman" w:hAnsi="Times New Roman" w:cs="Times New Roman"/>
                <w:iCs/>
                <w:smallCaps/>
                <w:color w:val="000000"/>
              </w:rPr>
              <w:t>inf</w:t>
            </w:r>
          </w:p>
        </w:tc>
        <w:tc>
          <w:tcPr>
            <w:tcW w:w="3118" w:type="dxa"/>
          </w:tcPr>
          <w:p w14:paraId="2CCA5F4D" w14:textId="77777777" w:rsidR="00161262" w:rsidRPr="0097154D" w:rsidRDefault="00161262" w:rsidP="00161262">
            <w:pPr>
              <w:pStyle w:val="Normal0"/>
              <w:keepNext/>
              <w:keepLines/>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infinitive</w:t>
            </w:r>
          </w:p>
        </w:tc>
        <w:tc>
          <w:tcPr>
            <w:tcW w:w="1134" w:type="dxa"/>
          </w:tcPr>
          <w:p w14:paraId="6AB6E89C" w14:textId="77777777" w:rsidR="00161262" w:rsidRPr="0097154D" w:rsidRDefault="00161262" w:rsidP="00161262">
            <w:pPr>
              <w:pStyle w:val="Normal0"/>
              <w:keepNext/>
              <w:keepLines/>
              <w:jc w:val="both"/>
              <w:rPr>
                <w:rFonts w:ascii="Times New Roman" w:eastAsia="Times New Roman" w:hAnsi="Times New Roman" w:cs="Times New Roman"/>
                <w:color w:val="000000"/>
              </w:rPr>
            </w:pPr>
          </w:p>
        </w:tc>
        <w:tc>
          <w:tcPr>
            <w:tcW w:w="3118" w:type="dxa"/>
          </w:tcPr>
          <w:p w14:paraId="06068822" w14:textId="77777777" w:rsidR="00161262" w:rsidRPr="0097154D" w:rsidRDefault="00161262" w:rsidP="00161262">
            <w:pPr>
              <w:pStyle w:val="Normal0"/>
              <w:keepNext/>
              <w:keepLines/>
              <w:jc w:val="both"/>
              <w:rPr>
                <w:rFonts w:ascii="Times New Roman" w:eastAsia="Times New Roman" w:hAnsi="Times New Roman" w:cs="Times New Roman"/>
                <w:color w:val="000000"/>
              </w:rPr>
            </w:pPr>
          </w:p>
        </w:tc>
      </w:tr>
    </w:tbl>
    <w:p w14:paraId="000000A0" w14:textId="4BD180E1" w:rsidR="001B1DCC" w:rsidRPr="0097154D" w:rsidRDefault="002E065F" w:rsidP="00161262">
      <w:pPr>
        <w:pStyle w:val="Normal0"/>
        <w:jc w:val="both"/>
        <w:rPr>
          <w:rFonts w:ascii="Times New Roman" w:eastAsia="Times New Roman" w:hAnsi="Times New Roman" w:cs="Times New Roman"/>
          <w:color w:val="000000"/>
        </w:rPr>
      </w:pPr>
      <w:sdt>
        <w:sdtPr>
          <w:tag w:val="goog_rdk_32"/>
          <w:id w:val="-885869253"/>
          <w:showingPlcHdr/>
        </w:sdtPr>
        <w:sdtEndPr/>
        <w:sdtContent>
          <w:r w:rsidR="00161262">
            <w:t xml:space="preserve">     </w:t>
          </w:r>
        </w:sdtContent>
      </w:sdt>
    </w:p>
    <w:p w14:paraId="519CAFA6" w14:textId="77777777" w:rsidR="00B0513C" w:rsidRPr="0097154D" w:rsidRDefault="002E065F" w:rsidP="00161262">
      <w:pPr>
        <w:pStyle w:val="Normal0"/>
        <w:jc w:val="both"/>
        <w:rPr>
          <w:rFonts w:ascii="Times New Roman" w:eastAsia="Times New Roman" w:hAnsi="Times New Roman" w:cs="Times New Roman"/>
          <w:color w:val="000000"/>
        </w:rPr>
      </w:pPr>
      <w:sdt>
        <w:sdtPr>
          <w:tag w:val="goog_rdk_34"/>
          <w:id w:val="1802029636"/>
        </w:sdtPr>
        <w:sdtEndPr/>
        <w:sdtContent>
          <w:sdt>
            <w:sdtPr>
              <w:tag w:val="goog_rdk_35"/>
              <w:id w:val="-261070718"/>
            </w:sdtPr>
            <w:sdtEndPr/>
            <w:sdtContent>
              <w:r w:rsidR="00161262" w:rsidRPr="00161262">
                <w:rPr>
                  <w:color w:val="FFFFFF" w:themeColor="background1"/>
                </w:rPr>
                <w:t>I</w:t>
              </w:r>
            </w:sdtContent>
          </w:sdt>
          <w:r w:rsidR="00161262">
            <w:rPr>
              <w:rFonts w:ascii="Times New Roman" w:eastAsia="Times New Roman" w:hAnsi="Times New Roman" w:cs="Times New Roman"/>
              <w:color w:val="000000"/>
            </w:rPr>
            <w:t xml:space="preserve">If </w:t>
          </w:r>
          <w:r w:rsidR="00161262" w:rsidRPr="0097154D">
            <w:rPr>
              <w:rFonts w:ascii="Times New Roman" w:eastAsia="Times New Roman" w:hAnsi="Times New Roman" w:cs="Times New Roman"/>
              <w:color w:val="000000"/>
            </w:rPr>
            <w:t>you have a long list of abbreviations, please create two columns, as follows:</w:t>
          </w:r>
        </w:sdtContent>
      </w:sdt>
    </w:p>
    <w:p w14:paraId="74A11C67" w14:textId="77777777" w:rsidR="00C52473" w:rsidRPr="0097154D" w:rsidRDefault="00C52473" w:rsidP="00C52473">
      <w:pPr>
        <w:pStyle w:val="Normal0"/>
        <w:keepNext/>
        <w:keepLines/>
        <w:jc w:val="both"/>
        <w:rPr>
          <w:rFonts w:ascii="Times New Roman" w:eastAsia="Times New Roman" w:hAnsi="Times New Roman" w:cs="Times New Roman"/>
        </w:rPr>
      </w:pPr>
    </w:p>
    <w:p w14:paraId="4AB3A8E5" w14:textId="77777777" w:rsidR="00161262" w:rsidRDefault="00161262">
      <w:pPr>
        <w:pStyle w:val="Normal0"/>
        <w:jc w:val="both"/>
        <w:rPr>
          <w:rFonts w:ascii="Times New Roman" w:eastAsia="Times New Roman" w:hAnsi="Times New Roman" w:cs="Times New Roman"/>
        </w:rPr>
      </w:pPr>
    </w:p>
    <w:p w14:paraId="13D4E365" w14:textId="77777777" w:rsidR="00161262" w:rsidRDefault="00161262">
      <w:pPr>
        <w:pStyle w:val="Normal0"/>
        <w:jc w:val="both"/>
        <w:rPr>
          <w:rFonts w:ascii="Times New Roman" w:eastAsia="Times New Roman" w:hAnsi="Times New Roman" w:cs="Times New Roman"/>
        </w:rPr>
      </w:pPr>
    </w:p>
    <w:p w14:paraId="71EB7482" w14:textId="77777777" w:rsidR="00161262" w:rsidRDefault="00161262">
      <w:pPr>
        <w:pStyle w:val="Normal0"/>
        <w:jc w:val="both"/>
        <w:rPr>
          <w:rFonts w:ascii="Times New Roman" w:eastAsia="Times New Roman" w:hAnsi="Times New Roman" w:cs="Times New Roman"/>
        </w:rPr>
      </w:pPr>
    </w:p>
    <w:p w14:paraId="6BC32A0F" w14:textId="77777777" w:rsidR="00161262" w:rsidRDefault="00161262">
      <w:pPr>
        <w:pStyle w:val="Normal0"/>
        <w:jc w:val="both"/>
        <w:rPr>
          <w:rFonts w:ascii="Times New Roman" w:eastAsia="Times New Roman" w:hAnsi="Times New Roman" w:cs="Times New Roman"/>
        </w:rPr>
      </w:pPr>
    </w:p>
    <w:p w14:paraId="3F65E6DC" w14:textId="77777777" w:rsidR="00161262" w:rsidRDefault="00161262">
      <w:pPr>
        <w:pStyle w:val="Normal0"/>
        <w:jc w:val="both"/>
        <w:rPr>
          <w:rFonts w:ascii="Times New Roman" w:eastAsia="Times New Roman" w:hAnsi="Times New Roman" w:cs="Times New Roman"/>
        </w:rPr>
      </w:pPr>
    </w:p>
    <w:p w14:paraId="000000AA" w14:textId="23138870"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rPr>
        <w:t>At the end of the article (just before the references), include your contact details in the follow-ing format: name, affiliation, e-mail address, website (if applicable), all in separate lines, left</w:t>
      </w:r>
      <w:r w:rsidR="002779D3" w:rsidRPr="0097154D">
        <w:rPr>
          <w:rFonts w:ascii="Times New Roman" w:eastAsia="Times New Roman" w:hAnsi="Times New Roman" w:cs="Times New Roman"/>
        </w:rPr>
        <w:t>-</w:t>
      </w:r>
      <w:r w:rsidRPr="0097154D">
        <w:rPr>
          <w:rFonts w:ascii="Times New Roman" w:eastAsia="Times New Roman" w:hAnsi="Times New Roman" w:cs="Times New Roman"/>
        </w:rPr>
        <w:t>aligned.</w:t>
      </w:r>
    </w:p>
    <w:p w14:paraId="000000AB" w14:textId="77777777" w:rsidR="001B1DCC" w:rsidRPr="0097154D" w:rsidRDefault="001B1DCC">
      <w:pPr>
        <w:pStyle w:val="Normal0"/>
        <w:jc w:val="both"/>
        <w:rPr>
          <w:rFonts w:ascii="Times New Roman" w:eastAsia="Times New Roman" w:hAnsi="Times New Roman" w:cs="Times New Roman"/>
          <w:color w:val="000000"/>
        </w:rPr>
      </w:pPr>
    </w:p>
    <w:p w14:paraId="000000AC" w14:textId="28A991E2" w:rsidR="001B1DCC" w:rsidRPr="0097154D" w:rsidRDefault="00662177">
      <w:pPr>
        <w:pStyle w:val="Normal0"/>
        <w:jc w:val="both"/>
        <w:rPr>
          <w:rFonts w:ascii="MS Mincho" w:eastAsia="MS Mincho" w:hAnsi="MS Mincho" w:cs="MS Mincho"/>
          <w:color w:val="000000"/>
        </w:rPr>
      </w:pPr>
      <w:r w:rsidRPr="0097154D">
        <w:rPr>
          <w:rFonts w:ascii="Times New Roman" w:eastAsia="Times New Roman" w:hAnsi="Times New Roman" w:cs="Times New Roman"/>
          <w:color w:val="000000"/>
        </w:rPr>
        <w:t>SOLE Board</w:t>
      </w:r>
    </w:p>
    <w:p w14:paraId="000000AD" w14:textId="77777777" w:rsidR="001B1DCC" w:rsidRPr="0097154D" w:rsidRDefault="00662177">
      <w:pPr>
        <w:pStyle w:val="Normal0"/>
        <w:jc w:val="both"/>
        <w:rPr>
          <w:rFonts w:ascii="Times New Roman" w:eastAsia="Times New Roman" w:hAnsi="Times New Roman" w:cs="Times New Roman"/>
          <w:color w:val="000000"/>
        </w:rPr>
      </w:pPr>
      <w:r w:rsidRPr="0097154D">
        <w:rPr>
          <w:rFonts w:ascii="Times New Roman" w:eastAsia="Times New Roman" w:hAnsi="Times New Roman" w:cs="Times New Roman"/>
          <w:color w:val="000000"/>
        </w:rPr>
        <w:t xml:space="preserve">Leiden University Centre for Linguistics </w:t>
      </w:r>
    </w:p>
    <w:p w14:paraId="000000AE" w14:textId="77777777" w:rsidR="001B1DCC" w:rsidRPr="0097154D" w:rsidRDefault="002E065F">
      <w:pPr>
        <w:pStyle w:val="Normal0"/>
        <w:jc w:val="both"/>
        <w:rPr>
          <w:rFonts w:ascii="Times New Roman" w:eastAsia="Times New Roman" w:hAnsi="Times New Roman" w:cs="Times New Roman"/>
          <w:color w:val="000000"/>
        </w:rPr>
      </w:pPr>
      <w:hyperlink r:id="rId14">
        <w:r w:rsidR="00662177" w:rsidRPr="0097154D">
          <w:rPr>
            <w:rFonts w:ascii="Times New Roman" w:eastAsia="Times New Roman" w:hAnsi="Times New Roman" w:cs="Times New Roman"/>
            <w:color w:val="0563C1"/>
            <w:u w:val="single"/>
          </w:rPr>
          <w:t>sole.leiden@gmail.com</w:t>
        </w:r>
      </w:hyperlink>
    </w:p>
    <w:p w14:paraId="000000AF" w14:textId="77777777" w:rsidR="001B1DCC" w:rsidRPr="0097154D" w:rsidRDefault="002E065F">
      <w:pPr>
        <w:pStyle w:val="Normal0"/>
        <w:jc w:val="both"/>
        <w:rPr>
          <w:rFonts w:ascii="Times New Roman" w:eastAsia="Times New Roman" w:hAnsi="Times New Roman" w:cs="Times New Roman"/>
        </w:rPr>
      </w:pPr>
      <w:hyperlink r:id="rId15">
        <w:r w:rsidR="00662177" w:rsidRPr="0097154D">
          <w:rPr>
            <w:rFonts w:ascii="Times New Roman" w:eastAsia="Times New Roman" w:hAnsi="Times New Roman" w:cs="Times New Roman"/>
            <w:color w:val="0563C1"/>
            <w:u w:val="single"/>
          </w:rPr>
          <w:t>https://www.universiteitleiden.nl/en/events/series/sole</w:t>
        </w:r>
      </w:hyperlink>
      <w:r w:rsidR="00662177" w:rsidRPr="0097154D">
        <w:rPr>
          <w:rFonts w:ascii="Times New Roman" w:eastAsia="Times New Roman" w:hAnsi="Times New Roman" w:cs="Times New Roman"/>
          <w:color w:val="0000FF"/>
        </w:rPr>
        <w:t xml:space="preserve"> </w:t>
      </w:r>
    </w:p>
    <w:p w14:paraId="000000B0" w14:textId="77777777" w:rsidR="001B1DCC" w:rsidRPr="0097154D" w:rsidRDefault="001B1DCC">
      <w:pPr>
        <w:pStyle w:val="Normal0"/>
        <w:jc w:val="both"/>
        <w:rPr>
          <w:rFonts w:ascii="Times New Roman" w:eastAsia="Times New Roman" w:hAnsi="Times New Roman" w:cs="Times New Roman"/>
          <w:color w:val="0000FF"/>
        </w:rPr>
      </w:pPr>
    </w:p>
    <w:p w14:paraId="000000B1" w14:textId="77777777" w:rsidR="001B1DCC" w:rsidRPr="0097154D" w:rsidRDefault="001B1DCC">
      <w:pPr>
        <w:pStyle w:val="Normal0"/>
        <w:jc w:val="both"/>
        <w:rPr>
          <w:rFonts w:ascii="Times New Roman" w:eastAsia="Times New Roman" w:hAnsi="Times New Roman" w:cs="Times New Roman"/>
          <w:color w:val="0000FF"/>
        </w:rPr>
      </w:pPr>
    </w:p>
    <w:p w14:paraId="000000B2" w14:textId="77777777" w:rsidR="001B1DCC" w:rsidRPr="0097154D" w:rsidRDefault="00662177">
      <w:pPr>
        <w:pStyle w:val="Normal0"/>
        <w:jc w:val="center"/>
        <w:rPr>
          <w:rFonts w:ascii="Times New Roman" w:eastAsia="Times New Roman" w:hAnsi="Times New Roman" w:cs="Times New Roman"/>
          <w:i/>
        </w:rPr>
      </w:pPr>
      <w:r w:rsidRPr="0097154D">
        <w:rPr>
          <w:rFonts w:ascii="Times New Roman" w:eastAsia="Times New Roman" w:hAnsi="Times New Roman" w:cs="Times New Roman"/>
          <w:i/>
        </w:rPr>
        <w:t>References</w:t>
      </w:r>
    </w:p>
    <w:p w14:paraId="000000B3" w14:textId="77777777" w:rsidR="001B1DCC" w:rsidRPr="0097154D" w:rsidRDefault="001B1DCC">
      <w:pPr>
        <w:pStyle w:val="Normal0"/>
        <w:jc w:val="center"/>
        <w:rPr>
          <w:rFonts w:ascii="Times New Roman" w:eastAsia="Times New Roman" w:hAnsi="Times New Roman" w:cs="Times New Roman"/>
          <w:i/>
        </w:rPr>
      </w:pPr>
    </w:p>
    <w:p w14:paraId="138CB61A" w14:textId="179D48AA" w:rsidR="00F30E83" w:rsidRDefault="00F30E83" w:rsidP="00F30E83">
      <w:pPr>
        <w:ind w:left="284" w:hanging="284"/>
        <w:jc w:val="both"/>
        <w:rPr>
          <w:sz w:val="20"/>
          <w:szCs w:val="20"/>
          <w:lang w:val="sv-SE"/>
        </w:rPr>
      </w:pPr>
      <w:r w:rsidRPr="00F30E83">
        <w:rPr>
          <w:sz w:val="20"/>
          <w:szCs w:val="20"/>
          <w:lang w:val="sv-SE"/>
        </w:rPr>
        <w:t>Betts, G.G. &amp; W.D Ashworth (1971). Index to the Uppsala edition of Columella. Almqvist &amp; Wiksells</w:t>
      </w:r>
      <w:r w:rsidR="00A741D8">
        <w:rPr>
          <w:sz w:val="20"/>
          <w:szCs w:val="20"/>
          <w:lang w:val="sv-SE"/>
        </w:rPr>
        <w:t>, Uppsala</w:t>
      </w:r>
      <w:r w:rsidRPr="00F30E83">
        <w:rPr>
          <w:sz w:val="20"/>
          <w:szCs w:val="20"/>
          <w:lang w:val="sv-SE"/>
        </w:rPr>
        <w:t>.</w:t>
      </w:r>
    </w:p>
    <w:p w14:paraId="7C12B314" w14:textId="3100BECA" w:rsidR="0098391F" w:rsidRDefault="0098391F" w:rsidP="00AB09F3">
      <w:pPr>
        <w:ind w:left="284" w:hanging="284"/>
        <w:jc w:val="both"/>
        <w:rPr>
          <w:sz w:val="20"/>
          <w:szCs w:val="20"/>
        </w:rPr>
      </w:pPr>
      <w:r w:rsidRPr="00FA1059">
        <w:rPr>
          <w:sz w:val="20"/>
          <w:szCs w:val="20"/>
          <w:lang w:val="sv-SE"/>
        </w:rPr>
        <w:t xml:space="preserve">Börjars, K., </w:t>
      </w:r>
      <w:r w:rsidR="008264AC" w:rsidRPr="00FA1059">
        <w:rPr>
          <w:sz w:val="20"/>
          <w:szCs w:val="20"/>
          <w:lang w:val="sv-SE"/>
        </w:rPr>
        <w:t xml:space="preserve">E. </w:t>
      </w:r>
      <w:r w:rsidRPr="00FA1059">
        <w:rPr>
          <w:sz w:val="20"/>
          <w:szCs w:val="20"/>
          <w:lang w:val="sv-SE"/>
        </w:rPr>
        <w:t>Engdahl</w:t>
      </w:r>
      <w:r w:rsidR="008264AC" w:rsidRPr="00FA1059">
        <w:rPr>
          <w:sz w:val="20"/>
          <w:szCs w:val="20"/>
          <w:lang w:val="sv-SE"/>
        </w:rPr>
        <w:t xml:space="preserve"> &amp; M.</w:t>
      </w:r>
      <w:r w:rsidRPr="00FA1059">
        <w:rPr>
          <w:sz w:val="20"/>
          <w:szCs w:val="20"/>
          <w:lang w:val="sv-SE"/>
        </w:rPr>
        <w:t xml:space="preserve"> Andréasson</w:t>
      </w:r>
      <w:r w:rsidR="00AB09F3">
        <w:rPr>
          <w:sz w:val="20"/>
          <w:szCs w:val="20"/>
          <w:lang w:val="sv-SE"/>
        </w:rPr>
        <w:t xml:space="preserve">. </w:t>
      </w:r>
      <w:r w:rsidRPr="00FA1059">
        <w:rPr>
          <w:sz w:val="20"/>
          <w:szCs w:val="20"/>
          <w:lang w:val="sv-SE"/>
        </w:rPr>
        <w:t xml:space="preserve">(2003). </w:t>
      </w:r>
      <w:r w:rsidRPr="00FA1059">
        <w:rPr>
          <w:sz w:val="20"/>
          <w:szCs w:val="20"/>
        </w:rPr>
        <w:t xml:space="preserve">Subject and object positions in Swedish. </w:t>
      </w:r>
      <w:r w:rsidR="008264AC" w:rsidRPr="00FA1059">
        <w:rPr>
          <w:sz w:val="20"/>
          <w:szCs w:val="20"/>
        </w:rPr>
        <w:t xml:space="preserve">Butt, M. &amp; T. H. King (eds.), </w:t>
      </w:r>
      <w:r w:rsidRPr="00FA1059">
        <w:rPr>
          <w:i/>
          <w:iCs/>
          <w:sz w:val="20"/>
          <w:szCs w:val="20"/>
        </w:rPr>
        <w:t>Proceedings of the LFG03 Conference</w:t>
      </w:r>
      <w:r w:rsidR="008264AC" w:rsidRPr="00FA1059">
        <w:rPr>
          <w:sz w:val="20"/>
          <w:szCs w:val="20"/>
        </w:rPr>
        <w:t>,</w:t>
      </w:r>
      <w:r w:rsidRPr="00FA1059">
        <w:rPr>
          <w:sz w:val="20"/>
          <w:szCs w:val="20"/>
        </w:rPr>
        <w:t xml:space="preserve"> CSLI Publications</w:t>
      </w:r>
      <w:r w:rsidR="008264AC" w:rsidRPr="00FA1059">
        <w:rPr>
          <w:sz w:val="20"/>
          <w:szCs w:val="20"/>
        </w:rPr>
        <w:t>, New York, pp</w:t>
      </w:r>
      <w:r w:rsidR="004A5F58" w:rsidRPr="00FA1059">
        <w:rPr>
          <w:sz w:val="20"/>
          <w:szCs w:val="20"/>
        </w:rPr>
        <w:t>.</w:t>
      </w:r>
      <w:r w:rsidR="008264AC" w:rsidRPr="00FA1059">
        <w:rPr>
          <w:sz w:val="20"/>
          <w:szCs w:val="20"/>
        </w:rPr>
        <w:t xml:space="preserve"> 43</w:t>
      </w:r>
      <w:r w:rsidR="004A5F58" w:rsidRPr="00FA1059">
        <w:rPr>
          <w:sz w:val="20"/>
          <w:szCs w:val="20"/>
        </w:rPr>
        <w:t>–</w:t>
      </w:r>
      <w:r w:rsidR="008264AC" w:rsidRPr="00FA1059">
        <w:rPr>
          <w:sz w:val="20"/>
          <w:szCs w:val="20"/>
        </w:rPr>
        <w:t>58</w:t>
      </w:r>
      <w:r w:rsidRPr="00FA1059">
        <w:rPr>
          <w:sz w:val="20"/>
          <w:szCs w:val="20"/>
        </w:rPr>
        <w:t>.</w:t>
      </w:r>
    </w:p>
    <w:p w14:paraId="309B6DB4" w14:textId="71F6B04B" w:rsidR="00FE50E6" w:rsidRPr="00FE50E6" w:rsidRDefault="00FE50E6" w:rsidP="00FE50E6">
      <w:pPr>
        <w:pStyle w:val="Normal0"/>
        <w:ind w:left="284" w:hanging="284"/>
        <w:jc w:val="both"/>
        <w:rPr>
          <w:rFonts w:ascii="Times New Roman" w:eastAsia="Times New Roman" w:hAnsi="Times New Roman" w:cs="Times New Roman"/>
          <w:color w:val="000000" w:themeColor="text1"/>
          <w:sz w:val="20"/>
          <w:szCs w:val="20"/>
        </w:rPr>
      </w:pPr>
      <w:r w:rsidRPr="00A07CDB">
        <w:rPr>
          <w:rFonts w:ascii="Times New Roman" w:eastAsia="Times New Roman" w:hAnsi="Times New Roman" w:cs="Times New Roman"/>
          <w:color w:val="000000" w:themeColor="text1"/>
          <w:sz w:val="20"/>
          <w:szCs w:val="20"/>
        </w:rPr>
        <w:t xml:space="preserve">Costa, J., A. M. Martins &amp; F. Pratas. (2012). VP ellipsis: new evidence from Capeverdean. I. Franco, S. Lusini &amp; A. Saab (eds.), </w:t>
      </w:r>
      <w:r w:rsidRPr="00A07CDB">
        <w:rPr>
          <w:rFonts w:ascii="Times New Roman" w:eastAsia="Times New Roman" w:hAnsi="Times New Roman" w:cs="Times New Roman"/>
          <w:i/>
          <w:iCs/>
          <w:color w:val="000000" w:themeColor="text1"/>
          <w:sz w:val="20"/>
          <w:szCs w:val="20"/>
        </w:rPr>
        <w:t>Romance Languages and Linguistic Theory 4</w:t>
      </w:r>
      <w:r w:rsidRPr="00A07CDB">
        <w:rPr>
          <w:rFonts w:ascii="Times New Roman" w:eastAsia="Times New Roman" w:hAnsi="Times New Roman" w:cs="Times New Roman"/>
          <w:color w:val="000000" w:themeColor="text1"/>
          <w:sz w:val="20"/>
          <w:szCs w:val="20"/>
        </w:rPr>
        <w:t>, John Benjamins, Amsterdam, pp. 155-175.</w:t>
      </w:r>
    </w:p>
    <w:p w14:paraId="000000B4" w14:textId="58C44187" w:rsidR="001B1DCC" w:rsidRPr="00A07CDB" w:rsidRDefault="00662177" w:rsidP="00FE50E6">
      <w:pPr>
        <w:pStyle w:val="Normal0"/>
        <w:jc w:val="both"/>
        <w:rPr>
          <w:rFonts w:ascii="Times New Roman" w:eastAsia="Times New Roman" w:hAnsi="Times New Roman" w:cs="Times New Roman"/>
          <w:sz w:val="20"/>
          <w:szCs w:val="20"/>
        </w:rPr>
      </w:pPr>
      <w:r w:rsidRPr="00A07CDB">
        <w:rPr>
          <w:rFonts w:ascii="Times New Roman" w:eastAsia="Times New Roman" w:hAnsi="Times New Roman" w:cs="Times New Roman"/>
          <w:sz w:val="20"/>
          <w:szCs w:val="20"/>
        </w:rPr>
        <w:t xml:space="preserve">Davis, S. (1988). Syllable onsets as a factor in stress rules. </w:t>
      </w:r>
      <w:r w:rsidRPr="00A07CDB">
        <w:rPr>
          <w:rFonts w:ascii="Times New Roman" w:eastAsia="Times New Roman" w:hAnsi="Times New Roman" w:cs="Times New Roman"/>
          <w:i/>
          <w:sz w:val="20"/>
          <w:szCs w:val="20"/>
        </w:rPr>
        <w:t xml:space="preserve">Phonology </w:t>
      </w:r>
      <w:r w:rsidRPr="00A07CDB">
        <w:rPr>
          <w:rFonts w:ascii="Times New Roman" w:eastAsia="Times New Roman" w:hAnsi="Times New Roman" w:cs="Times New Roman"/>
          <w:sz w:val="20"/>
          <w:szCs w:val="20"/>
        </w:rPr>
        <w:t>5:1, pp. 1</w:t>
      </w:r>
      <w:sdt>
        <w:sdtPr>
          <w:rPr>
            <w:sz w:val="20"/>
            <w:szCs w:val="20"/>
          </w:rPr>
          <w:tag w:val="goog_rdk_36"/>
          <w:id w:val="1112705673"/>
        </w:sdtPr>
        <w:sdtEndPr/>
        <w:sdtContent/>
      </w:sdt>
      <w:r w:rsidRPr="00A07CDB">
        <w:rPr>
          <w:rFonts w:ascii="Times New Roman" w:eastAsia="Times New Roman" w:hAnsi="Times New Roman" w:cs="Times New Roman"/>
          <w:sz w:val="20"/>
          <w:szCs w:val="20"/>
        </w:rPr>
        <w:t>–19.</w:t>
      </w:r>
    </w:p>
    <w:p w14:paraId="7FB3F21E" w14:textId="05F29E46" w:rsidR="00692242" w:rsidRPr="00A07CDB" w:rsidRDefault="00692242" w:rsidP="00FE50E6">
      <w:pPr>
        <w:pStyle w:val="Normal0"/>
        <w:ind w:left="284" w:hanging="284"/>
        <w:jc w:val="both"/>
        <w:rPr>
          <w:rFonts w:ascii="Times New Roman" w:eastAsia="Times New Roman" w:hAnsi="Times New Roman" w:cs="Times New Roman"/>
          <w:color w:val="000000"/>
          <w:sz w:val="20"/>
          <w:szCs w:val="20"/>
        </w:rPr>
      </w:pPr>
      <w:r w:rsidRPr="00A07CDB">
        <w:rPr>
          <w:rFonts w:ascii="Times New Roman" w:eastAsia="Times New Roman" w:hAnsi="Times New Roman" w:cs="Times New Roman"/>
          <w:color w:val="000000"/>
          <w:sz w:val="20"/>
          <w:szCs w:val="20"/>
        </w:rPr>
        <w:t>Gra</w:t>
      </w:r>
      <w:r w:rsidRPr="00A07CDB">
        <w:rPr>
          <w:rFonts w:ascii="Times New Roman" w:eastAsia="Times New Roman" w:hAnsi="Times New Roman" w:cs="Times New Roman"/>
          <w:color w:val="000000"/>
          <w:sz w:val="20"/>
          <w:szCs w:val="20"/>
          <w:lang w:val="hr-HR"/>
        </w:rPr>
        <w:t>čanin-Yuksek, M</w:t>
      </w:r>
      <w:r w:rsidRPr="00A07CDB">
        <w:rPr>
          <w:rFonts w:ascii="Times New Roman" w:eastAsia="Times New Roman" w:hAnsi="Times New Roman" w:cs="Times New Roman"/>
          <w:color w:val="000000"/>
          <w:sz w:val="20"/>
          <w:szCs w:val="20"/>
        </w:rPr>
        <w:t>. (2019). Clitics that don</w:t>
      </w:r>
      <w:r w:rsidRPr="00A07CDB">
        <w:rPr>
          <w:rFonts w:ascii="Times New Roman" w:eastAsia="Times New Roman" w:hAnsi="Times New Roman" w:cs="Times New Roman"/>
          <w:color w:val="000000"/>
          <w:sz w:val="20"/>
          <w:szCs w:val="20"/>
          <w:lang w:val="en-GB"/>
        </w:rPr>
        <w:t>’</w:t>
      </w:r>
      <w:r w:rsidRPr="00A07CDB">
        <w:rPr>
          <w:rFonts w:ascii="Times New Roman" w:eastAsia="Times New Roman" w:hAnsi="Times New Roman" w:cs="Times New Roman"/>
          <w:color w:val="000000"/>
          <w:sz w:val="20"/>
          <w:szCs w:val="20"/>
        </w:rPr>
        <w:t xml:space="preserve">t climb. </w:t>
      </w:r>
      <w:r w:rsidRPr="00A07CDB">
        <w:rPr>
          <w:rFonts w:ascii="Times New Roman" w:eastAsia="Times New Roman" w:hAnsi="Times New Roman" w:cs="Times New Roman"/>
          <w:i/>
          <w:iCs/>
          <w:color w:val="000000"/>
          <w:sz w:val="20"/>
          <w:szCs w:val="20"/>
        </w:rPr>
        <w:t xml:space="preserve">Rasprave: Časopis Instituta za hrvatski jezik i jezikoslovlje </w:t>
      </w:r>
      <w:r w:rsidRPr="00A07CDB">
        <w:rPr>
          <w:rFonts w:ascii="Times New Roman" w:eastAsia="Times New Roman" w:hAnsi="Times New Roman" w:cs="Times New Roman"/>
          <w:color w:val="000000"/>
          <w:sz w:val="20"/>
          <w:szCs w:val="20"/>
        </w:rPr>
        <w:t>45:2, pp. 401–416.</w:t>
      </w:r>
    </w:p>
    <w:p w14:paraId="045481AF" w14:textId="16D891FF" w:rsidR="002067B3" w:rsidRPr="00A07CDB" w:rsidRDefault="002067B3" w:rsidP="00FE50E6">
      <w:pPr>
        <w:pStyle w:val="Normal0"/>
        <w:ind w:left="284" w:hanging="284"/>
        <w:jc w:val="both"/>
        <w:rPr>
          <w:rFonts w:ascii="Times New Roman" w:eastAsia="Times New Roman" w:hAnsi="Times New Roman" w:cs="Times New Roman"/>
          <w:color w:val="000000"/>
          <w:sz w:val="20"/>
          <w:szCs w:val="20"/>
        </w:rPr>
      </w:pPr>
      <w:r w:rsidRPr="00A07CDB">
        <w:rPr>
          <w:rFonts w:ascii="Times New Roman" w:eastAsia="Times New Roman" w:hAnsi="Times New Roman" w:cs="Times New Roman"/>
          <w:color w:val="000000"/>
          <w:sz w:val="20"/>
          <w:szCs w:val="20"/>
        </w:rPr>
        <w:t xml:space="preserve">Harley, H. (2008). When is a syncretism more than a syncretism? Impoverishment, metasyncretism, and underspecification. Adger, D., S. Bejar &amp; D. Harbour (eds.), </w:t>
      </w:r>
      <w:r w:rsidRPr="00A07CDB">
        <w:rPr>
          <w:rFonts w:ascii="Times New Roman" w:eastAsia="Times New Roman" w:hAnsi="Times New Roman" w:cs="Times New Roman"/>
          <w:i/>
          <w:iCs/>
          <w:color w:val="000000"/>
          <w:sz w:val="20"/>
          <w:szCs w:val="20"/>
        </w:rPr>
        <w:t xml:space="preserve">Phi </w:t>
      </w:r>
      <w:r w:rsidR="00BA5BDE" w:rsidRPr="00A07CDB">
        <w:rPr>
          <w:rFonts w:ascii="Times New Roman" w:eastAsia="Times New Roman" w:hAnsi="Times New Roman" w:cs="Times New Roman"/>
          <w:i/>
          <w:iCs/>
          <w:color w:val="000000"/>
          <w:sz w:val="20"/>
          <w:szCs w:val="20"/>
        </w:rPr>
        <w:t>Theory</w:t>
      </w:r>
      <w:r w:rsidRPr="00A07CDB">
        <w:rPr>
          <w:rFonts w:ascii="Times New Roman" w:eastAsia="Times New Roman" w:hAnsi="Times New Roman" w:cs="Times New Roman"/>
          <w:i/>
          <w:iCs/>
          <w:color w:val="000000"/>
          <w:sz w:val="20"/>
          <w:szCs w:val="20"/>
        </w:rPr>
        <w:t xml:space="preserve">: </w:t>
      </w:r>
      <w:r w:rsidR="00BA5BDE" w:rsidRPr="00A07CDB">
        <w:rPr>
          <w:rFonts w:ascii="Times New Roman" w:eastAsia="Times New Roman" w:hAnsi="Times New Roman" w:cs="Times New Roman"/>
          <w:i/>
          <w:iCs/>
          <w:color w:val="000000"/>
          <w:sz w:val="20"/>
          <w:szCs w:val="20"/>
        </w:rPr>
        <w:t xml:space="preserve">Phi-Features </w:t>
      </w:r>
      <w:r w:rsidRPr="00A07CDB">
        <w:rPr>
          <w:rFonts w:ascii="Times New Roman" w:eastAsia="Times New Roman" w:hAnsi="Times New Roman" w:cs="Times New Roman"/>
          <w:i/>
          <w:iCs/>
          <w:color w:val="000000"/>
          <w:sz w:val="20"/>
          <w:szCs w:val="20"/>
        </w:rPr>
        <w:t xml:space="preserve">across </w:t>
      </w:r>
      <w:r w:rsidR="00BA5BDE" w:rsidRPr="00A07CDB">
        <w:rPr>
          <w:rFonts w:ascii="Times New Roman" w:eastAsia="Times New Roman" w:hAnsi="Times New Roman" w:cs="Times New Roman"/>
          <w:i/>
          <w:iCs/>
          <w:color w:val="000000"/>
          <w:sz w:val="20"/>
          <w:szCs w:val="20"/>
        </w:rPr>
        <w:t>Modules</w:t>
      </w:r>
      <w:r w:rsidRPr="00A07CDB">
        <w:rPr>
          <w:rFonts w:ascii="Times New Roman" w:eastAsia="Times New Roman" w:hAnsi="Times New Roman" w:cs="Times New Roman"/>
          <w:i/>
          <w:iCs/>
          <w:color w:val="000000"/>
          <w:sz w:val="20"/>
          <w:szCs w:val="20"/>
        </w:rPr>
        <w:t xml:space="preserve"> and </w:t>
      </w:r>
      <w:r w:rsidR="00BA5BDE" w:rsidRPr="00A07CDB">
        <w:rPr>
          <w:rFonts w:ascii="Times New Roman" w:eastAsia="Times New Roman" w:hAnsi="Times New Roman" w:cs="Times New Roman"/>
          <w:i/>
          <w:iCs/>
          <w:color w:val="000000"/>
          <w:sz w:val="20"/>
          <w:szCs w:val="20"/>
        </w:rPr>
        <w:t>Interface</w:t>
      </w:r>
      <w:r w:rsidRPr="00A07CDB">
        <w:rPr>
          <w:rFonts w:ascii="Times New Roman" w:eastAsia="Times New Roman" w:hAnsi="Times New Roman" w:cs="Times New Roman"/>
          <w:i/>
          <w:iCs/>
          <w:color w:val="000000"/>
          <w:sz w:val="20"/>
          <w:szCs w:val="20"/>
        </w:rPr>
        <w:t>,</w:t>
      </w:r>
      <w:r w:rsidRPr="00A07CDB">
        <w:rPr>
          <w:rFonts w:ascii="Times New Roman" w:eastAsia="Times New Roman" w:hAnsi="Times New Roman" w:cs="Times New Roman"/>
          <w:color w:val="000000"/>
          <w:sz w:val="20"/>
          <w:szCs w:val="20"/>
        </w:rPr>
        <w:t xml:space="preserve"> Oxford University Press, Oxford, pp. 251–294. </w:t>
      </w:r>
    </w:p>
    <w:p w14:paraId="000000B7" w14:textId="3167D914" w:rsidR="001B1DCC" w:rsidRPr="00A07CDB" w:rsidRDefault="00662177" w:rsidP="00FE50E6">
      <w:pPr>
        <w:pStyle w:val="Normal0"/>
        <w:ind w:left="284" w:hanging="284"/>
        <w:jc w:val="both"/>
        <w:rPr>
          <w:rFonts w:ascii="Times New Roman" w:eastAsia="Times New Roman" w:hAnsi="Times New Roman" w:cs="Times New Roman"/>
          <w:color w:val="000000"/>
          <w:sz w:val="20"/>
          <w:szCs w:val="20"/>
        </w:rPr>
      </w:pPr>
      <w:r w:rsidRPr="00A07CDB">
        <w:rPr>
          <w:rFonts w:ascii="Times New Roman" w:eastAsia="Times New Roman" w:hAnsi="Times New Roman" w:cs="Times New Roman"/>
          <w:color w:val="000000"/>
          <w:sz w:val="20"/>
          <w:szCs w:val="20"/>
        </w:rPr>
        <w:t xml:space="preserve">Kaisse, E. (1986). </w:t>
      </w:r>
      <w:r w:rsidRPr="00A07CDB">
        <w:rPr>
          <w:rFonts w:ascii="Times New Roman" w:eastAsia="Times New Roman" w:hAnsi="Times New Roman" w:cs="Times New Roman"/>
          <w:i/>
          <w:color w:val="000000"/>
          <w:sz w:val="20"/>
          <w:szCs w:val="20"/>
        </w:rPr>
        <w:t>Connected speech: the interaction of syntax and phonol</w:t>
      </w:r>
      <w:bookmarkStart w:id="1" w:name="_GoBack"/>
      <w:bookmarkEnd w:id="1"/>
      <w:r w:rsidRPr="00A07CDB">
        <w:rPr>
          <w:rFonts w:ascii="Times New Roman" w:eastAsia="Times New Roman" w:hAnsi="Times New Roman" w:cs="Times New Roman"/>
          <w:i/>
          <w:color w:val="000000"/>
          <w:sz w:val="20"/>
          <w:szCs w:val="20"/>
        </w:rPr>
        <w:t>ogy</w:t>
      </w:r>
      <w:r w:rsidRPr="00A07CDB">
        <w:rPr>
          <w:rFonts w:ascii="Times New Roman" w:eastAsia="Times New Roman" w:hAnsi="Times New Roman" w:cs="Times New Roman"/>
          <w:color w:val="000000"/>
          <w:sz w:val="20"/>
          <w:szCs w:val="20"/>
        </w:rPr>
        <w:t>. Academic Press, New York.</w:t>
      </w:r>
    </w:p>
    <w:p w14:paraId="5129BC10" w14:textId="77777777" w:rsidR="001B5866" w:rsidRPr="00A07CDB" w:rsidRDefault="001B5866" w:rsidP="00FE50E6">
      <w:pPr>
        <w:pStyle w:val="Normal0"/>
        <w:ind w:left="284" w:hanging="284"/>
        <w:jc w:val="both"/>
        <w:rPr>
          <w:rFonts w:ascii="Times New Roman" w:eastAsia="Times New Roman" w:hAnsi="Times New Roman" w:cs="Times New Roman"/>
          <w:sz w:val="20"/>
          <w:szCs w:val="20"/>
        </w:rPr>
      </w:pPr>
      <w:r w:rsidRPr="00A07CDB">
        <w:rPr>
          <w:rFonts w:ascii="Times New Roman" w:eastAsia="Times New Roman" w:hAnsi="Times New Roman" w:cs="Times New Roman"/>
          <w:sz w:val="20"/>
          <w:szCs w:val="20"/>
        </w:rPr>
        <w:t xml:space="preserve">Landau, I. (2020a). Constraining head-stranding ellipsis. </w:t>
      </w:r>
      <w:r w:rsidRPr="00A07CDB">
        <w:rPr>
          <w:rFonts w:ascii="Times New Roman" w:eastAsia="Times New Roman" w:hAnsi="Times New Roman" w:cs="Times New Roman"/>
          <w:i/>
          <w:iCs/>
          <w:sz w:val="20"/>
          <w:szCs w:val="20"/>
        </w:rPr>
        <w:t>Linguistic Inquiry</w:t>
      </w:r>
      <w:r w:rsidRPr="00A07CDB">
        <w:rPr>
          <w:rFonts w:ascii="Times New Roman" w:eastAsia="Times New Roman" w:hAnsi="Times New Roman" w:cs="Times New Roman"/>
          <w:sz w:val="20"/>
          <w:szCs w:val="20"/>
        </w:rPr>
        <w:t xml:space="preserve"> 51:2, pp. 281–318.</w:t>
      </w:r>
    </w:p>
    <w:p w14:paraId="492095C4" w14:textId="77777777" w:rsidR="001B5866" w:rsidRPr="00A07CDB" w:rsidRDefault="001B5866" w:rsidP="00FE50E6">
      <w:pPr>
        <w:pStyle w:val="Normal0"/>
        <w:ind w:left="284" w:hanging="284"/>
        <w:jc w:val="both"/>
        <w:rPr>
          <w:rFonts w:ascii="Times New Roman" w:eastAsia="Times New Roman" w:hAnsi="Times New Roman" w:cs="Times New Roman"/>
          <w:sz w:val="20"/>
          <w:szCs w:val="20"/>
        </w:rPr>
      </w:pPr>
      <w:r w:rsidRPr="00A07CDB">
        <w:rPr>
          <w:rFonts w:ascii="Times New Roman" w:eastAsia="Times New Roman" w:hAnsi="Times New Roman" w:cs="Times New Roman"/>
          <w:sz w:val="20"/>
          <w:szCs w:val="20"/>
        </w:rPr>
        <w:t xml:space="preserve">Landau, I. (2020b). On the nonexistence of verb-stranding VP-ellipsis. </w:t>
      </w:r>
      <w:r w:rsidRPr="00A07CDB">
        <w:rPr>
          <w:rFonts w:ascii="Times New Roman" w:eastAsia="Times New Roman" w:hAnsi="Times New Roman" w:cs="Times New Roman"/>
          <w:i/>
          <w:iCs/>
          <w:sz w:val="20"/>
          <w:szCs w:val="20"/>
        </w:rPr>
        <w:t>Linguistic Inquiry</w:t>
      </w:r>
      <w:r w:rsidRPr="00A07CDB">
        <w:rPr>
          <w:rFonts w:ascii="Times New Roman" w:eastAsia="Times New Roman" w:hAnsi="Times New Roman" w:cs="Times New Roman"/>
          <w:sz w:val="20"/>
          <w:szCs w:val="20"/>
        </w:rPr>
        <w:t xml:space="preserve"> 51:2, pp. 341–365.</w:t>
      </w:r>
    </w:p>
    <w:p w14:paraId="77FF9800" w14:textId="457C0096" w:rsidR="001B5866" w:rsidRPr="00A07CDB" w:rsidRDefault="001B5866" w:rsidP="00FE50E6">
      <w:pPr>
        <w:pStyle w:val="Normal0"/>
        <w:ind w:left="284" w:hanging="284"/>
        <w:jc w:val="both"/>
        <w:rPr>
          <w:rFonts w:ascii="Times New Roman" w:eastAsia="Times New Roman" w:hAnsi="Times New Roman" w:cs="Times New Roman"/>
          <w:sz w:val="20"/>
          <w:szCs w:val="20"/>
        </w:rPr>
      </w:pPr>
      <w:r w:rsidRPr="00A07CDB">
        <w:rPr>
          <w:rFonts w:ascii="Times New Roman" w:eastAsia="Times New Roman" w:hAnsi="Times New Roman" w:cs="Times New Roman"/>
          <w:sz w:val="20"/>
          <w:szCs w:val="20"/>
        </w:rPr>
        <w:t xml:space="preserve">Landau, I. (2009). Against broad subjects in Hebrew. </w:t>
      </w:r>
      <w:r w:rsidRPr="00A07CDB">
        <w:rPr>
          <w:rFonts w:ascii="Times New Roman" w:eastAsia="Times New Roman" w:hAnsi="Times New Roman" w:cs="Times New Roman"/>
          <w:i/>
          <w:iCs/>
          <w:sz w:val="20"/>
          <w:szCs w:val="20"/>
        </w:rPr>
        <w:t>Lingua</w:t>
      </w:r>
      <w:r w:rsidR="00A07CDB">
        <w:rPr>
          <w:rFonts w:ascii="Times New Roman" w:eastAsia="Times New Roman" w:hAnsi="Times New Roman" w:cs="Times New Roman"/>
          <w:sz w:val="20"/>
          <w:szCs w:val="20"/>
        </w:rPr>
        <w:t xml:space="preserve"> 119:1, pp. 89–101.</w:t>
      </w:r>
    </w:p>
    <w:p w14:paraId="2620B0FE" w14:textId="076EF5D4" w:rsidR="00392531" w:rsidRPr="00A07CDB" w:rsidRDefault="00392531" w:rsidP="00FE50E6">
      <w:pPr>
        <w:pStyle w:val="Normal0"/>
        <w:ind w:left="284" w:hanging="284"/>
        <w:jc w:val="both"/>
        <w:rPr>
          <w:rFonts w:ascii="Times New Roman" w:eastAsia="Times New Roman" w:hAnsi="Times New Roman" w:cs="Times New Roman"/>
          <w:sz w:val="20"/>
          <w:szCs w:val="20"/>
        </w:rPr>
      </w:pPr>
      <w:r w:rsidRPr="00A07CDB">
        <w:rPr>
          <w:rFonts w:ascii="Times New Roman" w:eastAsia="Times New Roman" w:hAnsi="Times New Roman" w:cs="Times New Roman"/>
          <w:sz w:val="20"/>
          <w:szCs w:val="20"/>
        </w:rPr>
        <w:t xml:space="preserve">Lipták, A. &amp; Saab, A. (2014). No N-raising out of NPs in Spanish: ellipsis as a diagnostic of head movement. </w:t>
      </w:r>
      <w:r w:rsidRPr="00A07CDB">
        <w:rPr>
          <w:rFonts w:ascii="Times New Roman" w:eastAsia="Times New Roman" w:hAnsi="Times New Roman" w:cs="Times New Roman"/>
          <w:i/>
          <w:iCs/>
          <w:sz w:val="20"/>
          <w:szCs w:val="20"/>
        </w:rPr>
        <w:t>Natural Language &amp; Linguistic Theory</w:t>
      </w:r>
      <w:r w:rsidRPr="00A07CDB">
        <w:rPr>
          <w:rFonts w:ascii="Times New Roman" w:eastAsia="Times New Roman" w:hAnsi="Times New Roman" w:cs="Times New Roman"/>
          <w:sz w:val="20"/>
          <w:szCs w:val="20"/>
        </w:rPr>
        <w:t xml:space="preserve"> 3:24, pp.1247–1271.</w:t>
      </w:r>
    </w:p>
    <w:p w14:paraId="000000B8" w14:textId="5115A40A" w:rsidR="001B1DCC" w:rsidRPr="00A07CDB" w:rsidRDefault="00662177" w:rsidP="00FE50E6">
      <w:pPr>
        <w:pStyle w:val="Normal0"/>
        <w:ind w:left="284" w:hanging="284"/>
        <w:jc w:val="both"/>
        <w:rPr>
          <w:rFonts w:ascii="Times New Roman" w:eastAsia="Times New Roman" w:hAnsi="Times New Roman" w:cs="Times New Roman"/>
          <w:color w:val="0563C1"/>
          <w:sz w:val="20"/>
          <w:szCs w:val="20"/>
          <w:u w:val="single"/>
        </w:rPr>
      </w:pPr>
      <w:r w:rsidRPr="00A07CDB">
        <w:rPr>
          <w:rFonts w:ascii="Times New Roman" w:eastAsia="Times New Roman" w:hAnsi="Times New Roman" w:cs="Times New Roman"/>
          <w:color w:val="000000"/>
          <w:sz w:val="20"/>
          <w:szCs w:val="20"/>
        </w:rPr>
        <w:t>McCarthy, J.J. &amp; A. Prince</w:t>
      </w:r>
      <w:r w:rsidR="00373B62" w:rsidRPr="00A07CDB">
        <w:rPr>
          <w:rFonts w:ascii="Times New Roman" w:eastAsia="Times New Roman" w:hAnsi="Times New Roman" w:cs="Times New Roman"/>
          <w:color w:val="000000"/>
          <w:sz w:val="20"/>
          <w:szCs w:val="20"/>
        </w:rPr>
        <w:t>.</w:t>
      </w:r>
      <w:r w:rsidRPr="00A07CDB">
        <w:rPr>
          <w:rFonts w:ascii="Times New Roman" w:eastAsia="Times New Roman" w:hAnsi="Times New Roman" w:cs="Times New Roman"/>
          <w:color w:val="000000"/>
          <w:sz w:val="20"/>
          <w:szCs w:val="20"/>
        </w:rPr>
        <w:t xml:space="preserve"> (1993). Generalized alignment. [Ms]. University of Massachusetts, Amherst, and Rutgers University. </w:t>
      </w:r>
      <w:hyperlink r:id="rId16">
        <w:r w:rsidRPr="00A07CDB">
          <w:rPr>
            <w:rFonts w:ascii="Times New Roman" w:eastAsia="Times New Roman" w:hAnsi="Times New Roman" w:cs="Times New Roman"/>
            <w:color w:val="0563C1"/>
            <w:sz w:val="20"/>
            <w:szCs w:val="20"/>
            <w:u w:val="single"/>
          </w:rPr>
          <w:t>http://roa.rutgers.edu</w:t>
        </w:r>
      </w:hyperlink>
    </w:p>
    <w:p w14:paraId="69F27CC1" w14:textId="225CCA92" w:rsidR="00FA1059" w:rsidRPr="00A07CDB" w:rsidRDefault="00FA1059" w:rsidP="00A07CDB">
      <w:pPr>
        <w:pStyle w:val="Normal0"/>
        <w:ind w:left="284" w:hanging="284"/>
        <w:jc w:val="both"/>
        <w:rPr>
          <w:rFonts w:ascii="Times New Roman" w:eastAsia="Times New Roman" w:hAnsi="Times New Roman" w:cs="Times New Roman"/>
          <w:color w:val="FF0000"/>
          <w:sz w:val="20"/>
          <w:szCs w:val="20"/>
        </w:rPr>
      </w:pPr>
      <w:r w:rsidRPr="00A07CDB">
        <w:rPr>
          <w:rFonts w:ascii="Times New Roman" w:eastAsia="Times New Roman" w:hAnsi="Times New Roman" w:cs="Times New Roman"/>
          <w:sz w:val="20"/>
          <w:szCs w:val="20"/>
        </w:rPr>
        <w:t xml:space="preserve">Sagey, E.C. (1986). </w:t>
      </w:r>
      <w:r w:rsidRPr="00A07CDB">
        <w:rPr>
          <w:rFonts w:ascii="Times New Roman" w:eastAsia="Times New Roman" w:hAnsi="Times New Roman" w:cs="Times New Roman"/>
          <w:i/>
          <w:iCs/>
          <w:sz w:val="20"/>
          <w:szCs w:val="20"/>
        </w:rPr>
        <w:t>The representation of features and relations in non-linear phonology</w:t>
      </w:r>
      <w:r w:rsidRPr="00A07CDB">
        <w:rPr>
          <w:rFonts w:ascii="Times New Roman" w:eastAsia="Times New Roman" w:hAnsi="Times New Roman" w:cs="Times New Roman"/>
          <w:sz w:val="20"/>
          <w:szCs w:val="20"/>
        </w:rPr>
        <w:t xml:space="preserve">. [PhD thesis]. MIT. </w:t>
      </w:r>
      <w:hyperlink r:id="rId17" w:history="1">
        <w:r w:rsidRPr="00A07CDB">
          <w:rPr>
            <w:rStyle w:val="Hyperlink"/>
            <w:rFonts w:ascii="Times New Roman" w:eastAsia="Times New Roman" w:hAnsi="Times New Roman" w:cs="Times New Roman"/>
            <w:color w:val="auto"/>
            <w:sz w:val="20"/>
            <w:szCs w:val="20"/>
          </w:rPr>
          <w:t>https://dspace.mit.edu/handle/1721.1/15106</w:t>
        </w:r>
      </w:hyperlink>
      <w:r w:rsidRPr="00A07CDB">
        <w:rPr>
          <w:rFonts w:ascii="Times New Roman" w:eastAsia="Times New Roman" w:hAnsi="Times New Roman" w:cs="Times New Roman"/>
          <w:sz w:val="20"/>
          <w:szCs w:val="20"/>
        </w:rPr>
        <w:t xml:space="preserve">. </w:t>
      </w:r>
    </w:p>
    <w:p w14:paraId="000000B9" w14:textId="6BAF47D7" w:rsidR="001B1DCC" w:rsidRPr="00FE50E6" w:rsidRDefault="0083202B" w:rsidP="00A07CDB">
      <w:pPr>
        <w:pStyle w:val="Normal0"/>
        <w:ind w:left="284" w:hanging="284"/>
        <w:jc w:val="both"/>
        <w:rPr>
          <w:rFonts w:ascii="Times New Roman" w:eastAsia="Times New Roman" w:hAnsi="Times New Roman" w:cs="Times New Roman"/>
          <w:color w:val="FF0000"/>
          <w:sz w:val="20"/>
          <w:szCs w:val="20"/>
        </w:rPr>
      </w:pPr>
      <w:r w:rsidRPr="00A07CDB">
        <w:rPr>
          <w:rFonts w:asciiTheme="majorBidi" w:hAnsiTheme="majorBidi" w:cstheme="majorBidi"/>
          <w:sz w:val="20"/>
          <w:szCs w:val="20"/>
        </w:rPr>
        <w:t xml:space="preserve">Sgrizzi, T. (2025). Fare+Che+Infinitives in Turinese Italian: insights into the low-vP periphery. Longo, F., L. R. Cardona, T. Sgrizzi &amp; H. Tamleh (eds.), </w:t>
      </w:r>
      <w:r w:rsidRPr="00A07CDB">
        <w:rPr>
          <w:rFonts w:asciiTheme="majorBidi" w:hAnsiTheme="majorBidi" w:cstheme="majorBidi"/>
          <w:i/>
          <w:iCs/>
          <w:sz w:val="20"/>
          <w:szCs w:val="20"/>
        </w:rPr>
        <w:t>Proceedings of the 33rd Conference of the Student Organization of Linguistics in Europe</w:t>
      </w:r>
      <w:r w:rsidRPr="00A07CDB">
        <w:rPr>
          <w:rFonts w:asciiTheme="majorBidi" w:hAnsiTheme="majorBidi" w:cstheme="majorBidi"/>
          <w:sz w:val="20"/>
          <w:szCs w:val="20"/>
        </w:rPr>
        <w:t>, Leiden University Center for Linguistics (LUCL), Leiden, pp. 1</w:t>
      </w:r>
      <w:r w:rsidRPr="00A07CDB">
        <w:rPr>
          <w:rFonts w:asciiTheme="majorBidi" w:eastAsia="Times New Roman" w:hAnsiTheme="majorBidi" w:cstheme="majorBidi"/>
          <w:color w:val="000000"/>
          <w:sz w:val="20"/>
          <w:szCs w:val="20"/>
        </w:rPr>
        <w:t>–</w:t>
      </w:r>
      <w:r w:rsidRPr="00A07CDB">
        <w:rPr>
          <w:rFonts w:asciiTheme="majorBidi" w:hAnsiTheme="majorBidi" w:cstheme="majorBidi"/>
          <w:sz w:val="20"/>
          <w:szCs w:val="20"/>
        </w:rPr>
        <w:softHyphen/>
        <w:t>22.</w:t>
      </w:r>
    </w:p>
    <w:sectPr w:rsidR="001B1DCC" w:rsidRPr="00FE50E6" w:rsidSect="00FA1059">
      <w:headerReference w:type="even" r:id="rId18"/>
      <w:headerReference w:type="default" r:id="rId19"/>
      <w:footerReference w:type="even" r:id="rId20"/>
      <w:footerReference w:type="default" r:id="rId21"/>
      <w:headerReference w:type="first" r:id="rId22"/>
      <w:footerReference w:type="first" r:id="rId23"/>
      <w:pgSz w:w="11901" w:h="16840"/>
      <w:pgMar w:top="1905" w:right="1418" w:bottom="1418" w:left="1418" w:header="1584"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AC3C5" w14:textId="77777777" w:rsidR="002E065F" w:rsidRDefault="002E065F">
      <w:r>
        <w:separator/>
      </w:r>
    </w:p>
  </w:endnote>
  <w:endnote w:type="continuationSeparator" w:id="0">
    <w:p w14:paraId="5AF3E596" w14:textId="77777777" w:rsidR="002E065F" w:rsidRDefault="002E0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E" w14:textId="2BE25279" w:rsidR="00392531" w:rsidRPr="00685BE2" w:rsidRDefault="00392531">
    <w:pPr>
      <w:pStyle w:val="Normal0"/>
      <w:pBdr>
        <w:top w:val="nil"/>
        <w:left w:val="nil"/>
        <w:bottom w:val="nil"/>
        <w:right w:val="nil"/>
        <w:between w:val="nil"/>
      </w:pBdr>
      <w:tabs>
        <w:tab w:val="center" w:pos="4680"/>
        <w:tab w:val="right" w:pos="9360"/>
      </w:tabs>
      <w:rPr>
        <w:color w:val="00000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9" w14:textId="77777777" w:rsidR="00392531" w:rsidRDefault="00392531">
    <w:pPr>
      <w:pStyle w:val="Normal0"/>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F" w14:textId="59060788" w:rsidR="00392531" w:rsidRPr="00304FF5" w:rsidRDefault="00392531" w:rsidP="00C415C5">
    <w:pPr>
      <w:pStyle w:val="Normal0"/>
      <w:pBdr>
        <w:top w:val="nil"/>
        <w:left w:val="nil"/>
        <w:bottom w:val="nil"/>
        <w:right w:val="nil"/>
        <w:between w:val="nil"/>
      </w:pBdr>
      <w:tabs>
        <w:tab w:val="center" w:pos="4680"/>
        <w:tab w:val="right" w:pos="9360"/>
      </w:tabs>
      <w:rPr>
        <w:rFonts w:ascii="Times New Roman" w:eastAsia="Times New Roman" w:hAnsi="Times New Roman" w:cs="Times New Roman"/>
        <w:i/>
        <w:color w:val="000000"/>
        <w:sz w:val="16"/>
        <w:szCs w:val="16"/>
      </w:rPr>
    </w:pPr>
    <w:r w:rsidRPr="003D7A6F">
      <w:rPr>
        <w:rFonts w:ascii="Times New Roman" w:eastAsia="Times New Roman" w:hAnsi="Times New Roman" w:cs="Times New Roman"/>
        <w:i/>
        <w:color w:val="000000"/>
        <w:sz w:val="16"/>
        <w:szCs w:val="16"/>
      </w:rPr>
      <w:t>Proceedings of ConSOLE XXXIV, 2026,</w:t>
    </w:r>
    <w:r w:rsidRPr="00304FF5">
      <w:rPr>
        <w:rFonts w:ascii="Times New Roman" w:eastAsia="Times New Roman" w:hAnsi="Times New Roman" w:cs="Times New Roman"/>
        <w:i/>
        <w:color w:val="000000"/>
        <w:sz w:val="16"/>
        <w:szCs w:val="16"/>
      </w:rPr>
      <w:t xml:space="preserve"> 1–9</w:t>
    </w:r>
  </w:p>
  <w:p w14:paraId="000000D0" w14:textId="4ABD98F6" w:rsidR="00392531" w:rsidRPr="00304FF5" w:rsidRDefault="002E065F">
    <w:pPr>
      <w:pStyle w:val="Normal0"/>
      <w:pBdr>
        <w:top w:val="nil"/>
        <w:left w:val="nil"/>
        <w:bottom w:val="nil"/>
        <w:right w:val="nil"/>
        <w:between w:val="nil"/>
      </w:pBdr>
      <w:tabs>
        <w:tab w:val="center" w:pos="4680"/>
        <w:tab w:val="right" w:pos="9360"/>
      </w:tabs>
      <w:rPr>
        <w:rFonts w:ascii="Times New Roman" w:eastAsia="Times New Roman" w:hAnsi="Times New Roman" w:cs="Times New Roman"/>
        <w:i/>
        <w:color w:val="0000FF"/>
        <w:sz w:val="16"/>
        <w:szCs w:val="16"/>
      </w:rPr>
    </w:pPr>
    <w:hyperlink r:id="rId1" w:history="1">
      <w:r w:rsidR="00392531" w:rsidRPr="00304FF5">
        <w:rPr>
          <w:rStyle w:val="Hyperlink"/>
          <w:rFonts w:ascii="Times New Roman" w:eastAsia="Times New Roman" w:hAnsi="Times New Roman" w:cs="Times New Roman"/>
          <w:i/>
          <w:sz w:val="16"/>
          <w:szCs w:val="16"/>
        </w:rPr>
        <w:t>https://www.universiteitleiden.nl/en/events/series/sole</w:t>
      </w:r>
    </w:hyperlink>
  </w:p>
  <w:p w14:paraId="000000D1" w14:textId="22660D11" w:rsidR="00392531" w:rsidRDefault="00392531">
    <w:pPr>
      <w:pStyle w:val="Normal0"/>
      <w:pBdr>
        <w:top w:val="nil"/>
        <w:left w:val="nil"/>
        <w:bottom w:val="nil"/>
        <w:right w:val="nil"/>
        <w:between w:val="nil"/>
      </w:pBdr>
      <w:tabs>
        <w:tab w:val="center" w:pos="4680"/>
        <w:tab w:val="right" w:pos="9360"/>
      </w:tabs>
      <w:rPr>
        <w:color w:val="000000"/>
        <w:sz w:val="16"/>
        <w:szCs w:val="16"/>
      </w:rPr>
    </w:pPr>
    <w:r w:rsidRPr="00304FF5">
      <w:rPr>
        <w:rFonts w:ascii="Times New Roman" w:eastAsia="Times New Roman" w:hAnsi="Times New Roman" w:cs="Times New Roman"/>
        <w:i/>
        <w:color w:val="000000"/>
        <w:sz w:val="16"/>
        <w:szCs w:val="16"/>
      </w:rPr>
      <w:t>© Put your name here.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9E811" w14:textId="77777777" w:rsidR="002E065F" w:rsidRDefault="002E065F">
      <w:r>
        <w:separator/>
      </w:r>
    </w:p>
  </w:footnote>
  <w:footnote w:type="continuationSeparator" w:id="0">
    <w:p w14:paraId="5DA23C72" w14:textId="77777777" w:rsidR="002E065F" w:rsidRDefault="002E065F">
      <w:r>
        <w:continuationSeparator/>
      </w:r>
    </w:p>
  </w:footnote>
  <w:footnote w:id="1">
    <w:p w14:paraId="000000BA" w14:textId="568A7509" w:rsidR="00392531" w:rsidRDefault="00392531">
      <w:pPr>
        <w:pStyle w:val="Normal0"/>
        <w:pBdr>
          <w:top w:val="nil"/>
          <w:left w:val="nil"/>
          <w:bottom w:val="nil"/>
          <w:right w:val="nil"/>
          <w:between w:val="nil"/>
        </w:pBdr>
        <w:ind w:firstLine="284"/>
        <w:rPr>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This is a footnote. As you can see, there is an indent on the first line of the note. Please follow this example. Do not use spaces but tabs to indent the note.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4" w14:textId="5EF4C22B" w:rsidR="00392531" w:rsidRPr="00F31FB5" w:rsidRDefault="00392531" w:rsidP="00FA1059">
    <w:pPr>
      <w:pStyle w:val="Normal0"/>
      <w:pBdr>
        <w:top w:val="nil"/>
        <w:left w:val="nil"/>
        <w:bottom w:val="nil"/>
        <w:right w:val="nil"/>
        <w:between w:val="nil"/>
      </w:pBdr>
      <w:tabs>
        <w:tab w:val="center" w:pos="4680"/>
        <w:tab w:val="right" w:pos="9360"/>
      </w:tabs>
      <w:spacing w:after="120"/>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657794">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ptab w:relativeTo="margin" w:alignment="right" w:leader="none"/>
    </w:r>
    <w:r w:rsidRPr="00F31FB5">
      <w:rPr>
        <w:rFonts w:ascii="Times New Roman" w:eastAsia="Times New Roman" w:hAnsi="Times New Roman" w:cs="Times New Roman"/>
        <w:i/>
        <w:color w:val="000000"/>
      </w:rPr>
      <w:t xml:space="preserve"> </w:t>
    </w:r>
    <w:r>
      <w:rPr>
        <w:rFonts w:ascii="Times New Roman" w:eastAsia="Times New Roman" w:hAnsi="Times New Roman" w:cs="Times New Roman"/>
        <w:i/>
        <w:color w:val="000000"/>
      </w:rPr>
      <w:t>The SOLE Board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1" w14:textId="4C8E08C6" w:rsidR="00392531" w:rsidRPr="00F31FB5" w:rsidRDefault="00392531" w:rsidP="00FA1059">
    <w:pPr>
      <w:pStyle w:val="Header"/>
      <w:spacing w:after="120"/>
      <w:rPr>
        <w:rFonts w:asciiTheme="majorBidi" w:hAnsiTheme="majorBidi" w:cstheme="majorBidi"/>
        <w:iCs/>
      </w:rPr>
    </w:pPr>
    <w:r>
      <w:rPr>
        <w:rFonts w:ascii="Times New Roman" w:eastAsia="Times New Roman" w:hAnsi="Times New Roman" w:cs="Times New Roman"/>
        <w:i/>
        <w:color w:val="000000"/>
      </w:rPr>
      <w:t>SOLE Word stylesheet</w:t>
    </w:r>
    <w:r>
      <w:rPr>
        <w:rFonts w:ascii="Times New Roman" w:eastAsia="Times New Roman" w:hAnsi="Times New Roman" w:cs="Times New Roman"/>
        <w:i/>
        <w:color w:val="000000"/>
      </w:rPr>
      <w:ptab w:relativeTo="margin" w:alignment="right" w:leader="none"/>
    </w:r>
    <w:r w:rsidRPr="00F31FB5">
      <w:rPr>
        <w:rFonts w:ascii="Times New Roman" w:eastAsia="Times New Roman" w:hAnsi="Times New Roman" w:cs="Times New Roman"/>
        <w:iCs/>
        <w:color w:val="000000"/>
      </w:rPr>
      <w:fldChar w:fldCharType="begin"/>
    </w:r>
    <w:r w:rsidRPr="00F31FB5">
      <w:rPr>
        <w:rFonts w:ascii="Times New Roman" w:eastAsia="Times New Roman" w:hAnsi="Times New Roman" w:cs="Times New Roman"/>
        <w:iCs/>
        <w:color w:val="000000"/>
      </w:rPr>
      <w:instrText xml:space="preserve"> PAGE   \* MERGEFORMAT </w:instrText>
    </w:r>
    <w:r w:rsidRPr="00F31FB5">
      <w:rPr>
        <w:rFonts w:ascii="Times New Roman" w:eastAsia="Times New Roman" w:hAnsi="Times New Roman" w:cs="Times New Roman"/>
        <w:iCs/>
        <w:color w:val="000000"/>
      </w:rPr>
      <w:fldChar w:fldCharType="separate"/>
    </w:r>
    <w:r w:rsidR="00657794">
      <w:rPr>
        <w:rFonts w:ascii="Times New Roman" w:eastAsia="Times New Roman" w:hAnsi="Times New Roman" w:cs="Times New Roman"/>
        <w:iCs/>
        <w:noProof/>
        <w:color w:val="000000"/>
      </w:rPr>
      <w:t>3</w:t>
    </w:r>
    <w:r w:rsidRPr="00F31FB5">
      <w:rPr>
        <w:rFonts w:ascii="Times New Roman" w:eastAsia="Times New Roman" w:hAnsi="Times New Roman" w:cs="Times New Roman"/>
        <w:iCs/>
        <w:noProof/>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BF" w14:textId="77777777" w:rsidR="00392531" w:rsidRDefault="00392531">
    <w:pPr>
      <w:pStyle w:val="Normal0"/>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16D34"/>
    <w:multiLevelType w:val="multilevel"/>
    <w:tmpl w:val="5FA6DBB0"/>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093950"/>
    <w:multiLevelType w:val="multilevel"/>
    <w:tmpl w:val="FD240A3C"/>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59414C12"/>
    <w:multiLevelType w:val="multilevel"/>
    <w:tmpl w:val="15CC836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SortMethod w:val="0000"/>
  <w:defaultTabStop w:val="284"/>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DCC"/>
    <w:rsid w:val="00013E8F"/>
    <w:rsid w:val="0002441E"/>
    <w:rsid w:val="00072AEB"/>
    <w:rsid w:val="000858F2"/>
    <w:rsid w:val="00090059"/>
    <w:rsid w:val="00093842"/>
    <w:rsid w:val="000B15A7"/>
    <w:rsid w:val="000B75E3"/>
    <w:rsid w:val="000C2226"/>
    <w:rsid w:val="000C5683"/>
    <w:rsid w:val="000C70B4"/>
    <w:rsid w:val="000D135C"/>
    <w:rsid w:val="000E2C7C"/>
    <w:rsid w:val="001101EA"/>
    <w:rsid w:val="00141E3A"/>
    <w:rsid w:val="001441D4"/>
    <w:rsid w:val="00144E28"/>
    <w:rsid w:val="00145593"/>
    <w:rsid w:val="00145CFF"/>
    <w:rsid w:val="00161262"/>
    <w:rsid w:val="001646EA"/>
    <w:rsid w:val="00170C8D"/>
    <w:rsid w:val="001A4C12"/>
    <w:rsid w:val="001A5415"/>
    <w:rsid w:val="001A5C3B"/>
    <w:rsid w:val="001B0FF5"/>
    <w:rsid w:val="001B1DCC"/>
    <w:rsid w:val="001B5866"/>
    <w:rsid w:val="001D1FAB"/>
    <w:rsid w:val="001D5648"/>
    <w:rsid w:val="001E79E0"/>
    <w:rsid w:val="00201A5B"/>
    <w:rsid w:val="002067B3"/>
    <w:rsid w:val="002306AE"/>
    <w:rsid w:val="0023212A"/>
    <w:rsid w:val="00235D5D"/>
    <w:rsid w:val="00243854"/>
    <w:rsid w:val="00265E20"/>
    <w:rsid w:val="002779D3"/>
    <w:rsid w:val="00285586"/>
    <w:rsid w:val="002964FE"/>
    <w:rsid w:val="002A564C"/>
    <w:rsid w:val="002A670F"/>
    <w:rsid w:val="002B0EAC"/>
    <w:rsid w:val="002E065F"/>
    <w:rsid w:val="00304FF5"/>
    <w:rsid w:val="00326DF4"/>
    <w:rsid w:val="00333200"/>
    <w:rsid w:val="00365379"/>
    <w:rsid w:val="00373B62"/>
    <w:rsid w:val="0037416F"/>
    <w:rsid w:val="00392531"/>
    <w:rsid w:val="003D7A6F"/>
    <w:rsid w:val="0040088E"/>
    <w:rsid w:val="004054FC"/>
    <w:rsid w:val="00434CE5"/>
    <w:rsid w:val="004469F3"/>
    <w:rsid w:val="00466F9F"/>
    <w:rsid w:val="0048464B"/>
    <w:rsid w:val="004A5F58"/>
    <w:rsid w:val="004B6A1C"/>
    <w:rsid w:val="004D49F5"/>
    <w:rsid w:val="004D569C"/>
    <w:rsid w:val="004E1BAA"/>
    <w:rsid w:val="004F3EE4"/>
    <w:rsid w:val="004F748C"/>
    <w:rsid w:val="00532AC4"/>
    <w:rsid w:val="005339A0"/>
    <w:rsid w:val="005445DB"/>
    <w:rsid w:val="0056455C"/>
    <w:rsid w:val="00586BE6"/>
    <w:rsid w:val="005917FB"/>
    <w:rsid w:val="0059651A"/>
    <w:rsid w:val="00596D81"/>
    <w:rsid w:val="005D0C6E"/>
    <w:rsid w:val="005E5785"/>
    <w:rsid w:val="00600F19"/>
    <w:rsid w:val="00606A51"/>
    <w:rsid w:val="00607D38"/>
    <w:rsid w:val="00620AF1"/>
    <w:rsid w:val="00625425"/>
    <w:rsid w:val="00631BE5"/>
    <w:rsid w:val="00657794"/>
    <w:rsid w:val="00662177"/>
    <w:rsid w:val="0067195E"/>
    <w:rsid w:val="00673FE4"/>
    <w:rsid w:val="00685BE2"/>
    <w:rsid w:val="00692242"/>
    <w:rsid w:val="006C1C7E"/>
    <w:rsid w:val="006D4FE8"/>
    <w:rsid w:val="006F1F5B"/>
    <w:rsid w:val="00730154"/>
    <w:rsid w:val="0074170C"/>
    <w:rsid w:val="007615F6"/>
    <w:rsid w:val="00782E17"/>
    <w:rsid w:val="00783746"/>
    <w:rsid w:val="00783904"/>
    <w:rsid w:val="007934F8"/>
    <w:rsid w:val="007A6BF9"/>
    <w:rsid w:val="007D34DA"/>
    <w:rsid w:val="008028E1"/>
    <w:rsid w:val="008264AC"/>
    <w:rsid w:val="0083202B"/>
    <w:rsid w:val="008430E3"/>
    <w:rsid w:val="008678FF"/>
    <w:rsid w:val="0087200C"/>
    <w:rsid w:val="0087455C"/>
    <w:rsid w:val="00877D2F"/>
    <w:rsid w:val="008D0E2B"/>
    <w:rsid w:val="008E4B51"/>
    <w:rsid w:val="00944D56"/>
    <w:rsid w:val="0097154D"/>
    <w:rsid w:val="0098391F"/>
    <w:rsid w:val="009A681F"/>
    <w:rsid w:val="009C3D2D"/>
    <w:rsid w:val="009E1BFE"/>
    <w:rsid w:val="009F099C"/>
    <w:rsid w:val="00A07CDB"/>
    <w:rsid w:val="00A15B7B"/>
    <w:rsid w:val="00A2194A"/>
    <w:rsid w:val="00A4518A"/>
    <w:rsid w:val="00A46E7D"/>
    <w:rsid w:val="00A52EC4"/>
    <w:rsid w:val="00A641E0"/>
    <w:rsid w:val="00A6790C"/>
    <w:rsid w:val="00A741D8"/>
    <w:rsid w:val="00A7752C"/>
    <w:rsid w:val="00AB09F3"/>
    <w:rsid w:val="00AB6457"/>
    <w:rsid w:val="00AD1958"/>
    <w:rsid w:val="00AE2503"/>
    <w:rsid w:val="00B0513C"/>
    <w:rsid w:val="00B22581"/>
    <w:rsid w:val="00B23929"/>
    <w:rsid w:val="00B376FB"/>
    <w:rsid w:val="00B47034"/>
    <w:rsid w:val="00B65A7D"/>
    <w:rsid w:val="00BA47E9"/>
    <w:rsid w:val="00BA5BDE"/>
    <w:rsid w:val="00BB264D"/>
    <w:rsid w:val="00BB4172"/>
    <w:rsid w:val="00BD6542"/>
    <w:rsid w:val="00BE0ACB"/>
    <w:rsid w:val="00BE67AE"/>
    <w:rsid w:val="00BF05B6"/>
    <w:rsid w:val="00BF3770"/>
    <w:rsid w:val="00C17CD9"/>
    <w:rsid w:val="00C415C5"/>
    <w:rsid w:val="00C52473"/>
    <w:rsid w:val="00C65F81"/>
    <w:rsid w:val="00C7166E"/>
    <w:rsid w:val="00C73A7A"/>
    <w:rsid w:val="00C952DC"/>
    <w:rsid w:val="00CA09F3"/>
    <w:rsid w:val="00CA277B"/>
    <w:rsid w:val="00CA5E8B"/>
    <w:rsid w:val="00CA61A9"/>
    <w:rsid w:val="00CC1FDC"/>
    <w:rsid w:val="00CC44A4"/>
    <w:rsid w:val="00CF205E"/>
    <w:rsid w:val="00D252E8"/>
    <w:rsid w:val="00D32ACC"/>
    <w:rsid w:val="00D375CC"/>
    <w:rsid w:val="00D65272"/>
    <w:rsid w:val="00D67459"/>
    <w:rsid w:val="00D67AA1"/>
    <w:rsid w:val="00D8417E"/>
    <w:rsid w:val="00D91663"/>
    <w:rsid w:val="00D95E61"/>
    <w:rsid w:val="00DF3102"/>
    <w:rsid w:val="00DF7067"/>
    <w:rsid w:val="00E1071D"/>
    <w:rsid w:val="00E111F9"/>
    <w:rsid w:val="00E31753"/>
    <w:rsid w:val="00E45D61"/>
    <w:rsid w:val="00E45EBF"/>
    <w:rsid w:val="00E54307"/>
    <w:rsid w:val="00E75441"/>
    <w:rsid w:val="00E91108"/>
    <w:rsid w:val="00EA4363"/>
    <w:rsid w:val="00EB49B0"/>
    <w:rsid w:val="00ED71E2"/>
    <w:rsid w:val="00EF5220"/>
    <w:rsid w:val="00F03ED3"/>
    <w:rsid w:val="00F22803"/>
    <w:rsid w:val="00F26408"/>
    <w:rsid w:val="00F30E83"/>
    <w:rsid w:val="00F31496"/>
    <w:rsid w:val="00F31FB5"/>
    <w:rsid w:val="00F84444"/>
    <w:rsid w:val="00FA103F"/>
    <w:rsid w:val="00FA1059"/>
    <w:rsid w:val="00FC294F"/>
    <w:rsid w:val="00FC4A20"/>
    <w:rsid w:val="00FD15EB"/>
    <w:rsid w:val="00FD66F5"/>
    <w:rsid w:val="00FE50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123A81"/>
  <w15:docId w15:val="{83153763-706A-48B9-B528-1FE6F7A6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86"/>
    <w:rPr>
      <w:rFonts w:ascii="Times New Roman" w:eastAsia="Times New Roman" w:hAnsi="Times New Roman" w:cs="Times New Roman"/>
      <w:lang w:val="en-GB"/>
    </w:rPr>
  </w:style>
  <w:style w:type="paragraph" w:styleId="Heading1">
    <w:name w:val="heading 1"/>
    <w:basedOn w:val="Normal"/>
    <w:next w:val="Normal"/>
    <w:uiPriority w:val="9"/>
    <w:qFormat/>
    <w:pPr>
      <w:keepNext/>
      <w:keepLines/>
      <w:spacing w:before="480" w:after="120"/>
      <w:outlineLvl w:val="0"/>
    </w:pPr>
    <w:rPr>
      <w:rFonts w:ascii="Calibri" w:eastAsia="Calibri" w:hAnsi="Calibri" w:cs="Calibri"/>
      <w:b/>
      <w:sz w:val="48"/>
      <w:szCs w:val="48"/>
      <w:lang w:val="en-US"/>
    </w:rPr>
  </w:style>
  <w:style w:type="paragraph" w:styleId="Heading2">
    <w:name w:val="heading 2"/>
    <w:basedOn w:val="Normal"/>
    <w:next w:val="Normal"/>
    <w:uiPriority w:val="9"/>
    <w:semiHidden/>
    <w:unhideWhenUsed/>
    <w:qFormat/>
    <w:pPr>
      <w:keepNext/>
      <w:keepLines/>
      <w:spacing w:before="360" w:after="80"/>
      <w:outlineLvl w:val="1"/>
    </w:pPr>
    <w:rPr>
      <w:rFonts w:ascii="Calibri" w:eastAsia="Calibri" w:hAnsi="Calibri" w:cs="Calibri"/>
      <w:b/>
      <w:sz w:val="36"/>
      <w:szCs w:val="36"/>
      <w:lang w:val="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ascii="Calibri" w:eastAsia="Calibri" w:hAnsi="Calibri" w:cs="Calibri"/>
      <w:b/>
      <w:sz w:val="72"/>
      <w:szCs w:val="72"/>
      <w:lang w:val="en-US"/>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EE334C"/>
    <w:pPr>
      <w:tabs>
        <w:tab w:val="center" w:pos="4680"/>
        <w:tab w:val="right" w:pos="9360"/>
      </w:tabs>
    </w:pPr>
  </w:style>
  <w:style w:type="character" w:customStyle="1" w:styleId="HeaderChar">
    <w:name w:val="Header Char"/>
    <w:basedOn w:val="DefaultParagraphFont"/>
    <w:link w:val="Header"/>
    <w:uiPriority w:val="99"/>
    <w:rsid w:val="00EE334C"/>
  </w:style>
  <w:style w:type="paragraph" w:styleId="Footer">
    <w:name w:val="footer"/>
    <w:basedOn w:val="Normal0"/>
    <w:link w:val="FooterChar"/>
    <w:uiPriority w:val="99"/>
    <w:unhideWhenUsed/>
    <w:rsid w:val="00EE334C"/>
    <w:pPr>
      <w:tabs>
        <w:tab w:val="center" w:pos="4680"/>
        <w:tab w:val="right" w:pos="9360"/>
      </w:tabs>
    </w:pPr>
  </w:style>
  <w:style w:type="character" w:customStyle="1" w:styleId="FooterChar">
    <w:name w:val="Footer Char"/>
    <w:basedOn w:val="DefaultParagraphFont"/>
    <w:link w:val="Footer"/>
    <w:uiPriority w:val="99"/>
    <w:rsid w:val="00EE334C"/>
  </w:style>
  <w:style w:type="character" w:styleId="Hyperlink">
    <w:name w:val="Hyperlink"/>
    <w:basedOn w:val="DefaultParagraphFont"/>
    <w:uiPriority w:val="99"/>
    <w:unhideWhenUsed/>
    <w:rsid w:val="00E77556"/>
    <w:rPr>
      <w:color w:val="0563C1" w:themeColor="hyperlink"/>
      <w:u w:val="single"/>
    </w:rPr>
  </w:style>
  <w:style w:type="character" w:customStyle="1" w:styleId="Onopgelostemelding1">
    <w:name w:val="Onopgeloste melding1"/>
    <w:basedOn w:val="DefaultParagraphFont"/>
    <w:uiPriority w:val="99"/>
    <w:rsid w:val="00E77556"/>
    <w:rPr>
      <w:color w:val="808080"/>
      <w:shd w:val="clear" w:color="auto" w:fill="E6E6E6"/>
    </w:rPr>
  </w:style>
  <w:style w:type="character" w:styleId="PageNumber">
    <w:name w:val="page number"/>
    <w:basedOn w:val="DefaultParagraphFont"/>
    <w:uiPriority w:val="99"/>
    <w:semiHidden/>
    <w:unhideWhenUsed/>
    <w:rsid w:val="00E77556"/>
  </w:style>
  <w:style w:type="paragraph" w:styleId="FootnoteText">
    <w:name w:val="footnote text"/>
    <w:basedOn w:val="Normal0"/>
    <w:link w:val="FootnoteTextChar"/>
    <w:uiPriority w:val="99"/>
    <w:semiHidden/>
    <w:unhideWhenUsed/>
    <w:rsid w:val="004E1BAA"/>
    <w:rPr>
      <w:rFonts w:asciiTheme="majorBidi" w:hAnsiTheme="majorBidi"/>
      <w:sz w:val="20"/>
      <w:szCs w:val="20"/>
    </w:rPr>
  </w:style>
  <w:style w:type="character" w:customStyle="1" w:styleId="FootnoteTextChar">
    <w:name w:val="Footnote Text Char"/>
    <w:basedOn w:val="DefaultParagraphFont"/>
    <w:link w:val="FootnoteText"/>
    <w:uiPriority w:val="99"/>
    <w:semiHidden/>
    <w:rsid w:val="004E1BAA"/>
    <w:rPr>
      <w:rFonts w:asciiTheme="majorBidi" w:hAnsiTheme="majorBidi"/>
      <w:sz w:val="20"/>
      <w:szCs w:val="20"/>
    </w:rPr>
  </w:style>
  <w:style w:type="character" w:styleId="FootnoteReference">
    <w:name w:val="footnote reference"/>
    <w:basedOn w:val="DefaultParagraphFont"/>
    <w:uiPriority w:val="99"/>
    <w:semiHidden/>
    <w:unhideWhenUsed/>
    <w:rsid w:val="00285586"/>
    <w:rPr>
      <w:rFonts w:ascii="Times New Roman" w:hAnsi="Times New Roman"/>
      <w:sz w:val="20"/>
      <w:vertAlign w:val="superscript"/>
    </w:rPr>
  </w:style>
  <w:style w:type="paragraph" w:styleId="ListParagraph">
    <w:name w:val="List Paragraph"/>
    <w:basedOn w:val="Normal0"/>
    <w:uiPriority w:val="34"/>
    <w:qFormat/>
    <w:rsid w:val="00052794"/>
    <w:pPr>
      <w:ind w:left="720"/>
      <w:contextualSpacing/>
    </w:pPr>
  </w:style>
  <w:style w:type="character" w:styleId="FollowedHyperlink">
    <w:name w:val="FollowedHyperlink"/>
    <w:basedOn w:val="DefaultParagraphFont"/>
    <w:uiPriority w:val="99"/>
    <w:semiHidden/>
    <w:unhideWhenUsed/>
    <w:rsid w:val="003C5CDB"/>
    <w:rPr>
      <w:color w:val="954F72" w:themeColor="followedHyperlink"/>
      <w:u w:val="single"/>
    </w:rPr>
  </w:style>
  <w:style w:type="character" w:styleId="CommentReference">
    <w:name w:val="annotation reference"/>
    <w:basedOn w:val="DefaultParagraphFont"/>
    <w:uiPriority w:val="99"/>
    <w:semiHidden/>
    <w:unhideWhenUsed/>
    <w:rsid w:val="000C4841"/>
    <w:rPr>
      <w:sz w:val="16"/>
      <w:szCs w:val="16"/>
    </w:rPr>
  </w:style>
  <w:style w:type="paragraph" w:styleId="CommentText">
    <w:name w:val="annotation text"/>
    <w:basedOn w:val="Normal0"/>
    <w:link w:val="CommentTextChar"/>
    <w:uiPriority w:val="99"/>
    <w:semiHidden/>
    <w:unhideWhenUsed/>
    <w:rsid w:val="000C4841"/>
    <w:rPr>
      <w:sz w:val="20"/>
      <w:szCs w:val="20"/>
    </w:rPr>
  </w:style>
  <w:style w:type="character" w:customStyle="1" w:styleId="CommentTextChar">
    <w:name w:val="Comment Text Char"/>
    <w:basedOn w:val="DefaultParagraphFont"/>
    <w:link w:val="CommentText"/>
    <w:uiPriority w:val="99"/>
    <w:semiHidden/>
    <w:rsid w:val="000C4841"/>
    <w:rPr>
      <w:sz w:val="20"/>
      <w:szCs w:val="20"/>
    </w:rPr>
  </w:style>
  <w:style w:type="paragraph" w:styleId="CommentSubject">
    <w:name w:val="annotation subject"/>
    <w:basedOn w:val="CommentText"/>
    <w:next w:val="CommentText"/>
    <w:link w:val="CommentSubjectChar"/>
    <w:uiPriority w:val="99"/>
    <w:semiHidden/>
    <w:unhideWhenUsed/>
    <w:rsid w:val="000C4841"/>
    <w:rPr>
      <w:b/>
      <w:bCs/>
    </w:rPr>
  </w:style>
  <w:style w:type="character" w:customStyle="1" w:styleId="CommentSubjectChar">
    <w:name w:val="Comment Subject Char"/>
    <w:basedOn w:val="CommentTextChar"/>
    <w:link w:val="CommentSubject"/>
    <w:uiPriority w:val="99"/>
    <w:semiHidden/>
    <w:rsid w:val="000C4841"/>
    <w:rPr>
      <w:b/>
      <w:bCs/>
      <w:sz w:val="20"/>
      <w:szCs w:val="20"/>
    </w:rPr>
  </w:style>
  <w:style w:type="paragraph" w:styleId="BalloonText">
    <w:name w:val="Balloon Text"/>
    <w:basedOn w:val="Normal0"/>
    <w:link w:val="BalloonTextChar"/>
    <w:uiPriority w:val="99"/>
    <w:semiHidden/>
    <w:unhideWhenUsed/>
    <w:rsid w:val="000C4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841"/>
    <w:rPr>
      <w:rFonts w:ascii="Segoe UI" w:hAnsi="Segoe UI" w:cs="Segoe UI"/>
      <w:sz w:val="18"/>
      <w:szCs w:val="18"/>
    </w:rPr>
  </w:style>
  <w:style w:type="table" w:styleId="TableGrid">
    <w:name w:val="Table Grid"/>
    <w:basedOn w:val="NormalTable0"/>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tblPr>
      <w:tblStyleRowBandSize w:val="1"/>
      <w:tblStyleColBandSize w:val="1"/>
    </w:tblPr>
  </w:style>
  <w:style w:type="table" w:customStyle="1" w:styleId="a2">
    <w:basedOn w:val="NormalTable0"/>
    <w:tblPr>
      <w:tblStyleRowBandSize w:val="1"/>
      <w:tblStyleColBandSize w:val="1"/>
    </w:tblPr>
  </w:style>
  <w:style w:type="table" w:customStyle="1" w:styleId="a3">
    <w:basedOn w:val="NormalTable0"/>
    <w:tblPr>
      <w:tblStyleRowBandSize w:val="1"/>
      <w:tblStyleColBandSize w:val="1"/>
    </w:tblPr>
  </w:style>
  <w:style w:type="table" w:customStyle="1" w:styleId="a4">
    <w:basedOn w:val="NormalTable0"/>
    <w:tblPr>
      <w:tblStyleRowBandSize w:val="1"/>
      <w:tblStyleColBandSize w:val="1"/>
    </w:tblPr>
  </w:style>
  <w:style w:type="table" w:customStyle="1" w:styleId="a5">
    <w:basedOn w:val="NormalTable0"/>
    <w:tblPr>
      <w:tblStyleRowBandSize w:val="1"/>
      <w:tblStyleColBandSize w:val="1"/>
    </w:tblPr>
  </w:style>
  <w:style w:type="table" w:customStyle="1" w:styleId="a6">
    <w:basedOn w:val="NormalTable0"/>
    <w:tblPr>
      <w:tblStyleRowBandSize w:val="1"/>
      <w:tblStyleColBandSize w:val="1"/>
    </w:tblPr>
  </w:style>
  <w:style w:type="table" w:customStyle="1" w:styleId="a7">
    <w:basedOn w:val="NormalTable0"/>
    <w:tblPr>
      <w:tblStyleRowBandSize w:val="1"/>
      <w:tblStyleColBandSize w:val="1"/>
    </w:tblPr>
  </w:style>
  <w:style w:type="character" w:customStyle="1" w:styleId="UnresolvedMention">
    <w:name w:val="Unresolved Mention"/>
    <w:basedOn w:val="DefaultParagraphFont"/>
    <w:uiPriority w:val="99"/>
    <w:semiHidden/>
    <w:unhideWhenUsed/>
    <w:rsid w:val="00145593"/>
    <w:rPr>
      <w:color w:val="605E5C"/>
      <w:shd w:val="clear" w:color="auto" w:fill="E1DFDD"/>
    </w:rPr>
  </w:style>
  <w:style w:type="paragraph" w:customStyle="1" w:styleId="Default">
    <w:name w:val="Default"/>
    <w:rsid w:val="00201A5B"/>
    <w:pPr>
      <w:autoSpaceDE w:val="0"/>
      <w:autoSpaceDN w:val="0"/>
      <w:adjustRightInd w:val="0"/>
    </w:pPr>
    <w:rPr>
      <w:rFonts w:ascii="Times New Roman" w:hAnsi="Times New Roman" w:cs="Times New Roman"/>
      <w:color w:val="000000"/>
    </w:rPr>
  </w:style>
  <w:style w:type="character" w:styleId="Emphasis">
    <w:name w:val="Emphasis"/>
    <w:basedOn w:val="DefaultParagraphFont"/>
    <w:uiPriority w:val="20"/>
    <w:qFormat/>
    <w:rsid w:val="00B376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004079">
      <w:bodyDiv w:val="1"/>
      <w:marLeft w:val="0"/>
      <w:marRight w:val="0"/>
      <w:marTop w:val="0"/>
      <w:marBottom w:val="0"/>
      <w:divBdr>
        <w:top w:val="none" w:sz="0" w:space="0" w:color="auto"/>
        <w:left w:val="none" w:sz="0" w:space="0" w:color="auto"/>
        <w:bottom w:val="none" w:sz="0" w:space="0" w:color="auto"/>
        <w:right w:val="none" w:sz="0" w:space="0" w:color="auto"/>
      </w:divBdr>
    </w:div>
    <w:div w:id="653140028">
      <w:bodyDiv w:val="1"/>
      <w:marLeft w:val="0"/>
      <w:marRight w:val="0"/>
      <w:marTop w:val="0"/>
      <w:marBottom w:val="0"/>
      <w:divBdr>
        <w:top w:val="none" w:sz="0" w:space="0" w:color="auto"/>
        <w:left w:val="none" w:sz="0" w:space="0" w:color="auto"/>
        <w:bottom w:val="none" w:sz="0" w:space="0" w:color="auto"/>
        <w:right w:val="none" w:sz="0" w:space="0" w:color="auto"/>
      </w:divBdr>
      <w:divsChild>
        <w:div w:id="507407484">
          <w:marLeft w:val="0"/>
          <w:marRight w:val="0"/>
          <w:marTop w:val="240"/>
          <w:marBottom w:val="240"/>
          <w:divBdr>
            <w:top w:val="none" w:sz="0" w:space="0" w:color="auto"/>
            <w:left w:val="none" w:sz="0" w:space="0" w:color="auto"/>
            <w:bottom w:val="none" w:sz="0" w:space="0" w:color="auto"/>
            <w:right w:val="none" w:sz="0" w:space="0" w:color="auto"/>
          </w:divBdr>
        </w:div>
        <w:div w:id="110437209">
          <w:marLeft w:val="0"/>
          <w:marRight w:val="0"/>
          <w:marTop w:val="240"/>
          <w:marBottom w:val="240"/>
          <w:divBdr>
            <w:top w:val="none" w:sz="0" w:space="0" w:color="auto"/>
            <w:left w:val="none" w:sz="0" w:space="0" w:color="auto"/>
            <w:bottom w:val="none" w:sz="0" w:space="0" w:color="auto"/>
            <w:right w:val="none" w:sz="0" w:space="0" w:color="auto"/>
          </w:divBdr>
        </w:div>
      </w:divsChild>
    </w:div>
    <w:div w:id="935551369">
      <w:bodyDiv w:val="1"/>
      <w:marLeft w:val="0"/>
      <w:marRight w:val="0"/>
      <w:marTop w:val="0"/>
      <w:marBottom w:val="0"/>
      <w:divBdr>
        <w:top w:val="none" w:sz="0" w:space="0" w:color="auto"/>
        <w:left w:val="none" w:sz="0" w:space="0" w:color="auto"/>
        <w:bottom w:val="none" w:sz="0" w:space="0" w:color="auto"/>
        <w:right w:val="none" w:sz="0" w:space="0" w:color="auto"/>
      </w:divBdr>
    </w:div>
    <w:div w:id="1046955095">
      <w:bodyDiv w:val="1"/>
      <w:marLeft w:val="0"/>
      <w:marRight w:val="0"/>
      <w:marTop w:val="0"/>
      <w:marBottom w:val="0"/>
      <w:divBdr>
        <w:top w:val="none" w:sz="0" w:space="0" w:color="auto"/>
        <w:left w:val="none" w:sz="0" w:space="0" w:color="auto"/>
        <w:bottom w:val="none" w:sz="0" w:space="0" w:color="auto"/>
        <w:right w:val="none" w:sz="0" w:space="0" w:color="auto"/>
      </w:divBdr>
    </w:div>
    <w:div w:id="1153792284">
      <w:bodyDiv w:val="1"/>
      <w:marLeft w:val="0"/>
      <w:marRight w:val="0"/>
      <w:marTop w:val="0"/>
      <w:marBottom w:val="0"/>
      <w:divBdr>
        <w:top w:val="none" w:sz="0" w:space="0" w:color="auto"/>
        <w:left w:val="none" w:sz="0" w:space="0" w:color="auto"/>
        <w:bottom w:val="none" w:sz="0" w:space="0" w:color="auto"/>
        <w:right w:val="none" w:sz="0" w:space="0" w:color="auto"/>
      </w:divBdr>
      <w:divsChild>
        <w:div w:id="1428573813">
          <w:marLeft w:val="0"/>
          <w:marRight w:val="0"/>
          <w:marTop w:val="240"/>
          <w:marBottom w:val="240"/>
          <w:divBdr>
            <w:top w:val="none" w:sz="0" w:space="0" w:color="auto"/>
            <w:left w:val="none" w:sz="0" w:space="0" w:color="auto"/>
            <w:bottom w:val="none" w:sz="0" w:space="0" w:color="auto"/>
            <w:right w:val="none" w:sz="0" w:space="0" w:color="auto"/>
          </w:divBdr>
        </w:div>
        <w:div w:id="1851486438">
          <w:marLeft w:val="0"/>
          <w:marRight w:val="0"/>
          <w:marTop w:val="240"/>
          <w:marBottom w:val="240"/>
          <w:divBdr>
            <w:top w:val="none" w:sz="0" w:space="0" w:color="auto"/>
            <w:left w:val="none" w:sz="0" w:space="0" w:color="auto"/>
            <w:bottom w:val="none" w:sz="0" w:space="0" w:color="auto"/>
            <w:right w:val="none" w:sz="0" w:space="0" w:color="auto"/>
          </w:divBdr>
        </w:div>
      </w:divsChild>
    </w:div>
    <w:div w:id="1200821511">
      <w:bodyDiv w:val="1"/>
      <w:marLeft w:val="0"/>
      <w:marRight w:val="0"/>
      <w:marTop w:val="0"/>
      <w:marBottom w:val="0"/>
      <w:divBdr>
        <w:top w:val="none" w:sz="0" w:space="0" w:color="auto"/>
        <w:left w:val="none" w:sz="0" w:space="0" w:color="auto"/>
        <w:bottom w:val="none" w:sz="0" w:space="0" w:color="auto"/>
        <w:right w:val="none" w:sz="0" w:space="0" w:color="auto"/>
      </w:divBdr>
    </w:div>
    <w:div w:id="1567839534">
      <w:bodyDiv w:val="1"/>
      <w:marLeft w:val="0"/>
      <w:marRight w:val="0"/>
      <w:marTop w:val="0"/>
      <w:marBottom w:val="0"/>
      <w:divBdr>
        <w:top w:val="none" w:sz="0" w:space="0" w:color="auto"/>
        <w:left w:val="none" w:sz="0" w:space="0" w:color="auto"/>
        <w:bottom w:val="none" w:sz="0" w:space="0" w:color="auto"/>
        <w:right w:val="none" w:sz="0" w:space="0" w:color="auto"/>
      </w:divBdr>
      <w:divsChild>
        <w:div w:id="463735207">
          <w:marLeft w:val="0"/>
          <w:marRight w:val="0"/>
          <w:marTop w:val="240"/>
          <w:marBottom w:val="240"/>
          <w:divBdr>
            <w:top w:val="none" w:sz="0" w:space="0" w:color="auto"/>
            <w:left w:val="none" w:sz="0" w:space="0" w:color="auto"/>
            <w:bottom w:val="none" w:sz="0" w:space="0" w:color="auto"/>
            <w:right w:val="none" w:sz="0" w:space="0" w:color="auto"/>
          </w:divBdr>
        </w:div>
        <w:div w:id="1433669412">
          <w:marLeft w:val="0"/>
          <w:marRight w:val="0"/>
          <w:marTop w:val="240"/>
          <w:marBottom w:val="240"/>
          <w:divBdr>
            <w:top w:val="none" w:sz="0" w:space="0" w:color="auto"/>
            <w:left w:val="none" w:sz="0" w:space="0" w:color="auto"/>
            <w:bottom w:val="none" w:sz="0" w:space="0" w:color="auto"/>
            <w:right w:val="none" w:sz="0" w:space="0" w:color="auto"/>
          </w:divBdr>
        </w:div>
      </w:divsChild>
    </w:div>
    <w:div w:id="1851800029">
      <w:bodyDiv w:val="1"/>
      <w:marLeft w:val="0"/>
      <w:marRight w:val="0"/>
      <w:marTop w:val="0"/>
      <w:marBottom w:val="0"/>
      <w:divBdr>
        <w:top w:val="none" w:sz="0" w:space="0" w:color="auto"/>
        <w:left w:val="none" w:sz="0" w:space="0" w:color="auto"/>
        <w:bottom w:val="none" w:sz="0" w:space="0" w:color="auto"/>
        <w:right w:val="none" w:sz="0" w:space="0" w:color="auto"/>
      </w:divBdr>
    </w:div>
    <w:div w:id="1920095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rk.no/vestland/sprakradets-onske-om-_hen_-i-ordboka-skaper-reaksjoner-1.15938718"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dspace.mit.edu/handle/1721.1/15106" TargetMode="External"/><Relationship Id="rId17" Type="http://schemas.openxmlformats.org/officeDocument/2006/relationships/hyperlink" Target="https://dspace.mit.edu/handle/1721.1/1510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roa.rutgers.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oa.rutgers.ed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universiteitleiden.nl/en/events/series/sole" TargetMode="External"/><Relationship Id="rId23" Type="http://schemas.openxmlformats.org/officeDocument/2006/relationships/footer" Target="footer3.xml"/><Relationship Id="rId10" Type="http://schemas.openxmlformats.org/officeDocument/2006/relationships/hyperlink" Target="http://roa.rutgers.edu"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www.universiteitleiden.nl/en/events/series/sole" TargetMode="External"/><Relationship Id="rId14" Type="http://schemas.openxmlformats.org/officeDocument/2006/relationships/hyperlink" Target="mailto:sole.leiden@gmail.com"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www.universiteitleiden.nl/en/events/series/s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cnG37Y55fn0Xu4eEKzv1qsPOmg==">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3321EA-6967-4F4A-907E-45922F3CC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9</Pages>
  <Words>3459</Words>
  <Characters>19720</Characters>
  <Application>Microsoft Office Word</Application>
  <DocSecurity>0</DocSecurity>
  <Lines>164</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dc:creator>
  <cp:lastModifiedBy>Hadis Tamleh</cp:lastModifiedBy>
  <cp:revision>77</cp:revision>
  <cp:lastPrinted>2024-10-28T21:03:00Z</cp:lastPrinted>
  <dcterms:created xsi:type="dcterms:W3CDTF">2022-02-11T11:48:00Z</dcterms:created>
  <dcterms:modified xsi:type="dcterms:W3CDTF">2026-02-18T16:19:00Z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08f40e0a701e59b05cf5c759ea83c1c3fb981e99080dddc74ac3701312c5af90</vt:lpwstr>
  </property>
</Properties>
</file>