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7014B" w:rsidRDefault="00E6131D" w:rsidP="00C77609">
      <w:pPr>
        <w:pStyle w:val="Titel"/>
        <w:jc w:val="center"/>
      </w:pPr>
      <w:r w:rsidRPr="00E6131D">
        <w:t>Politics and Religion</w:t>
      </w:r>
    </w:p>
    <w:p w:rsidR="0047014B" w:rsidRDefault="00E6131D" w:rsidP="00C77609">
      <w:pPr>
        <w:pStyle w:val="Titel"/>
        <w:jc w:val="center"/>
      </w:pPr>
      <w:r w:rsidRPr="00E6131D">
        <w:t>in the Middle Ages and Today:</w:t>
      </w:r>
    </w:p>
    <w:p w:rsidR="009375F8" w:rsidRDefault="00E6131D" w:rsidP="00C77609">
      <w:pPr>
        <w:pStyle w:val="Titel"/>
        <w:jc w:val="center"/>
      </w:pPr>
      <w:r w:rsidRPr="00E6131D">
        <w:t>Thoughts of an American Medievalist</w:t>
      </w:r>
    </w:p>
    <w:p w:rsidR="00C77609" w:rsidRDefault="00C77609" w:rsidP="00C77609"/>
    <w:p w:rsidR="00C77609" w:rsidRPr="00C77609" w:rsidRDefault="00C77609" w:rsidP="00C77609">
      <w:pPr>
        <w:pStyle w:val="Ondertitel"/>
        <w:jc w:val="center"/>
      </w:pPr>
      <w:r>
        <w:t xml:space="preserve">Keynote lecture by prof. </w:t>
      </w:r>
      <w:r w:rsidRPr="00C77609">
        <w:t xml:space="preserve">Christopher M. </w:t>
      </w:r>
      <w:proofErr w:type="spellStart"/>
      <w:r w:rsidRPr="00C77609">
        <w:t>Bellitto</w:t>
      </w:r>
      <w:proofErr w:type="spellEnd"/>
      <w:r w:rsidRPr="00C77609">
        <w:t>, Ph.D., Kean University, New Jersey USA</w:t>
      </w:r>
    </w:p>
    <w:p w:rsidR="00C77609" w:rsidRPr="00C77609" w:rsidRDefault="00C77609" w:rsidP="00C77609">
      <w:pPr>
        <w:pStyle w:val="Ondertitel"/>
        <w:jc w:val="center"/>
      </w:pPr>
      <w:r w:rsidRPr="00C77609">
        <w:t>Fulbright Specialist, University of Groningen</w:t>
      </w:r>
    </w:p>
    <w:p w:rsidR="00C77609" w:rsidRPr="00C77609" w:rsidRDefault="00C77609" w:rsidP="00C77609">
      <w:pPr>
        <w:pStyle w:val="Ondertitel"/>
        <w:jc w:val="center"/>
      </w:pPr>
    </w:p>
    <w:p w:rsidR="009375F8" w:rsidRDefault="0047014B" w:rsidP="0047014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046B21">
            <wp:extent cx="2880000" cy="288000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7014B" w:rsidRPr="00C77609" w:rsidRDefault="0047014B" w:rsidP="009375F8">
      <w:pPr>
        <w:rPr>
          <w:rFonts w:ascii="Georgia" w:hAnsi="Georgia" w:cs="Times New Roman"/>
          <w:sz w:val="20"/>
          <w:szCs w:val="20"/>
        </w:rPr>
      </w:pPr>
    </w:p>
    <w:p w:rsidR="00C77609" w:rsidRPr="00C77609" w:rsidRDefault="00C77609" w:rsidP="00C77609">
      <w:pPr>
        <w:spacing w:after="0"/>
        <w:rPr>
          <w:rFonts w:ascii="Georgia" w:hAnsi="Georgia" w:cs="Times New Roman"/>
          <w:sz w:val="20"/>
          <w:szCs w:val="20"/>
        </w:rPr>
      </w:pPr>
      <w:r w:rsidRPr="00C77609">
        <w:rPr>
          <w:rFonts w:ascii="Georgia" w:hAnsi="Georgia" w:cs="Times New Roman"/>
          <w:b/>
          <w:bCs/>
          <w:sz w:val="20"/>
          <w:szCs w:val="20"/>
        </w:rPr>
        <w:t xml:space="preserve">Place: </w:t>
      </w:r>
      <w:r w:rsidRPr="00C77609">
        <w:rPr>
          <w:rFonts w:ascii="Georgia" w:hAnsi="Georgia" w:cs="Times New Roman"/>
          <w:sz w:val="20"/>
          <w:szCs w:val="20"/>
        </w:rPr>
        <w:t xml:space="preserve">Courtroom, Faculty of Theology and Religious Studies, Oude </w:t>
      </w:r>
      <w:proofErr w:type="spellStart"/>
      <w:r w:rsidRPr="00C77609">
        <w:rPr>
          <w:rFonts w:ascii="Georgia" w:hAnsi="Georgia" w:cs="Times New Roman"/>
          <w:sz w:val="20"/>
          <w:szCs w:val="20"/>
        </w:rPr>
        <w:t>Boteringestraat</w:t>
      </w:r>
      <w:proofErr w:type="spellEnd"/>
      <w:r w:rsidRPr="00C77609">
        <w:rPr>
          <w:rFonts w:ascii="Georgia" w:hAnsi="Georgia" w:cs="Times New Roman"/>
          <w:sz w:val="20"/>
          <w:szCs w:val="20"/>
        </w:rPr>
        <w:t xml:space="preserve"> 38, 9712 GK Groningen</w:t>
      </w:r>
    </w:p>
    <w:p w:rsidR="00C77609" w:rsidRPr="00C77609" w:rsidRDefault="00C77609" w:rsidP="00C77609">
      <w:pPr>
        <w:spacing w:after="0"/>
        <w:rPr>
          <w:rFonts w:ascii="Georgia" w:hAnsi="Georgia" w:cs="Times New Roman"/>
          <w:sz w:val="20"/>
          <w:szCs w:val="20"/>
        </w:rPr>
      </w:pPr>
      <w:r w:rsidRPr="00C77609">
        <w:rPr>
          <w:rFonts w:ascii="Georgia" w:hAnsi="Georgia" w:cs="Times New Roman"/>
          <w:b/>
          <w:bCs/>
          <w:sz w:val="20"/>
          <w:szCs w:val="20"/>
        </w:rPr>
        <w:t xml:space="preserve">Date: </w:t>
      </w:r>
      <w:r w:rsidRPr="00C77609">
        <w:rPr>
          <w:rFonts w:ascii="Georgia" w:hAnsi="Georgia" w:cs="Times New Roman"/>
          <w:sz w:val="20"/>
          <w:szCs w:val="20"/>
        </w:rPr>
        <w:t>June 26</w:t>
      </w:r>
      <w:r w:rsidRPr="00C77609">
        <w:rPr>
          <w:rFonts w:ascii="Georgia" w:hAnsi="Georgia" w:cs="Times New Roman"/>
          <w:sz w:val="20"/>
          <w:szCs w:val="20"/>
          <w:vertAlign w:val="superscript"/>
        </w:rPr>
        <w:t>th</w:t>
      </w:r>
      <w:r w:rsidRPr="00C77609">
        <w:rPr>
          <w:rFonts w:ascii="Georgia" w:hAnsi="Georgia" w:cs="Times New Roman"/>
          <w:sz w:val="20"/>
          <w:szCs w:val="20"/>
        </w:rPr>
        <w:t xml:space="preserve"> 2023, 19.00-20.30</w:t>
      </w:r>
    </w:p>
    <w:p w:rsidR="00C77609" w:rsidRPr="00C77609" w:rsidRDefault="00C77609" w:rsidP="00C77609">
      <w:pPr>
        <w:spacing w:after="0"/>
        <w:rPr>
          <w:rFonts w:ascii="Georgia" w:hAnsi="Georgia" w:cs="Times New Roman"/>
          <w:b/>
          <w:bCs/>
          <w:sz w:val="20"/>
          <w:szCs w:val="20"/>
        </w:rPr>
      </w:pPr>
    </w:p>
    <w:p w:rsidR="00C77609" w:rsidRPr="00C77609" w:rsidRDefault="00C77609" w:rsidP="00C77609">
      <w:pPr>
        <w:spacing w:after="0"/>
        <w:rPr>
          <w:rFonts w:ascii="Georgia" w:hAnsi="Georgia" w:cs="Times New Roman"/>
          <w:b/>
          <w:bCs/>
          <w:sz w:val="20"/>
          <w:szCs w:val="20"/>
        </w:rPr>
      </w:pPr>
      <w:r w:rsidRPr="00C77609">
        <w:rPr>
          <w:rFonts w:ascii="Georgia" w:hAnsi="Georgia" w:cs="Times New Roman"/>
          <w:b/>
          <w:bCs/>
          <w:sz w:val="20"/>
          <w:szCs w:val="20"/>
        </w:rPr>
        <w:t>Description</w:t>
      </w:r>
    </w:p>
    <w:p w:rsidR="00216AC3" w:rsidRPr="00C77609" w:rsidRDefault="009375F8" w:rsidP="00C77609">
      <w:pPr>
        <w:spacing w:after="0"/>
        <w:rPr>
          <w:rFonts w:ascii="Georgia" w:hAnsi="Georgia" w:cs="Times New Roman"/>
          <w:sz w:val="20"/>
          <w:szCs w:val="20"/>
        </w:rPr>
      </w:pPr>
      <w:r w:rsidRPr="00C77609">
        <w:rPr>
          <w:rFonts w:ascii="Georgia" w:hAnsi="Georgia" w:cs="Times New Roman"/>
          <w:sz w:val="20"/>
          <w:szCs w:val="20"/>
        </w:rPr>
        <w:t xml:space="preserve">Studying the Middle Ages is no longer a quaint exercise in exploring an exotic past reflected in </w:t>
      </w:r>
      <w:r w:rsidRPr="00C77609">
        <w:rPr>
          <w:rFonts w:ascii="Georgia" w:hAnsi="Georgia" w:cs="Times New Roman"/>
          <w:i/>
          <w:iCs/>
          <w:sz w:val="20"/>
          <w:szCs w:val="20"/>
        </w:rPr>
        <w:t xml:space="preserve">Lord of the Rings </w:t>
      </w:r>
      <w:r w:rsidRPr="00C77609">
        <w:rPr>
          <w:rFonts w:ascii="Georgia" w:hAnsi="Georgia" w:cs="Times New Roman"/>
          <w:sz w:val="20"/>
          <w:szCs w:val="20"/>
        </w:rPr>
        <w:t xml:space="preserve">and </w:t>
      </w:r>
      <w:r w:rsidRPr="00C77609">
        <w:rPr>
          <w:rFonts w:ascii="Georgia" w:hAnsi="Georgia" w:cs="Times New Roman"/>
          <w:i/>
          <w:iCs/>
          <w:sz w:val="20"/>
          <w:szCs w:val="20"/>
        </w:rPr>
        <w:t>Game of Thrones</w:t>
      </w:r>
      <w:r w:rsidRPr="00C77609">
        <w:rPr>
          <w:rFonts w:ascii="Georgia" w:hAnsi="Georgia" w:cs="Times New Roman"/>
          <w:sz w:val="20"/>
          <w:szCs w:val="20"/>
        </w:rPr>
        <w:t>. What were the Middle Ages really – and why do they now matter in such an explosive way</w:t>
      </w:r>
      <w:r w:rsidR="00167D20" w:rsidRPr="00C77609">
        <w:rPr>
          <w:rFonts w:ascii="Georgia" w:hAnsi="Georgia" w:cs="Times New Roman"/>
          <w:sz w:val="20"/>
          <w:szCs w:val="20"/>
        </w:rPr>
        <w:t xml:space="preserve"> in terms of politics and religion? We’ll turn not only to the topics of the Crusades and race—then and now—but also to illuminating developments in the United States where a particular brand of Christian nationalism</w:t>
      </w:r>
      <w:r w:rsidR="00CB4066" w:rsidRPr="00C77609">
        <w:rPr>
          <w:rFonts w:ascii="Georgia" w:hAnsi="Georgia" w:cs="Times New Roman"/>
          <w:sz w:val="20"/>
          <w:szCs w:val="20"/>
        </w:rPr>
        <w:t xml:space="preserve"> appeals to an idealized </w:t>
      </w:r>
      <w:r w:rsidR="00167D20" w:rsidRPr="00C77609">
        <w:rPr>
          <w:rFonts w:ascii="Georgia" w:hAnsi="Georgia" w:cs="Times New Roman"/>
          <w:sz w:val="20"/>
          <w:szCs w:val="20"/>
        </w:rPr>
        <w:t>Middle Ages</w:t>
      </w:r>
      <w:r w:rsidR="00CB4066" w:rsidRPr="00C77609">
        <w:rPr>
          <w:rFonts w:ascii="Georgia" w:hAnsi="Georgia" w:cs="Times New Roman"/>
          <w:sz w:val="20"/>
          <w:szCs w:val="20"/>
        </w:rPr>
        <w:t xml:space="preserve"> where church and state were fused in theocracy</w:t>
      </w:r>
      <w:r w:rsidR="00167D20" w:rsidRPr="00C77609">
        <w:rPr>
          <w:rFonts w:ascii="Georgia" w:hAnsi="Georgia" w:cs="Times New Roman"/>
          <w:sz w:val="20"/>
          <w:szCs w:val="20"/>
        </w:rPr>
        <w:t>.</w:t>
      </w:r>
    </w:p>
    <w:p w:rsidR="00067651" w:rsidRDefault="00067651" w:rsidP="00C77609">
      <w:pPr>
        <w:spacing w:after="0"/>
        <w:rPr>
          <w:rFonts w:ascii="Georgia" w:hAnsi="Georgia"/>
          <w:b/>
          <w:bCs/>
          <w:sz w:val="20"/>
          <w:szCs w:val="20"/>
        </w:rPr>
      </w:pPr>
    </w:p>
    <w:p w:rsidR="00C77609" w:rsidRPr="00C77609" w:rsidRDefault="00C77609" w:rsidP="00C77609">
      <w:pPr>
        <w:spacing w:after="0"/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</w:rPr>
        <w:t xml:space="preserve">Image: </w:t>
      </w:r>
      <w:hyperlink r:id="rId6" w:history="1">
        <w:r w:rsidRPr="00C77609">
          <w:rPr>
            <w:rStyle w:val="Hyperlink"/>
            <w:rFonts w:ascii="Georgia" w:hAnsi="Georgia"/>
            <w:b/>
            <w:bCs/>
            <w:sz w:val="20"/>
            <w:szCs w:val="20"/>
          </w:rPr>
          <w:t>The Capitol Riot and the Crusades: Why the Far Right Is Obsessed With Medieval History | Teen Vogue</w:t>
        </w:r>
      </w:hyperlink>
    </w:p>
    <w:p w:rsidR="00C77609" w:rsidRPr="00C77609" w:rsidRDefault="00C77609">
      <w:pPr>
        <w:rPr>
          <w:b/>
          <w:bCs/>
        </w:rPr>
      </w:pPr>
    </w:p>
    <w:sectPr w:rsidR="00C77609" w:rsidRPr="00C776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2A4828"/>
    <w:multiLevelType w:val="hybridMultilevel"/>
    <w:tmpl w:val="EF4E334C"/>
    <w:lvl w:ilvl="0" w:tplc="655273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A634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3EFC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6BA5A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5231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3A0F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C663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83A57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9F0C3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669481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6C2"/>
    <w:rsid w:val="000407F9"/>
    <w:rsid w:val="00042C0C"/>
    <w:rsid w:val="00067651"/>
    <w:rsid w:val="00167D20"/>
    <w:rsid w:val="00216AC3"/>
    <w:rsid w:val="00260E0C"/>
    <w:rsid w:val="003D4E73"/>
    <w:rsid w:val="0047014B"/>
    <w:rsid w:val="00495FBE"/>
    <w:rsid w:val="0070316D"/>
    <w:rsid w:val="009375F8"/>
    <w:rsid w:val="009D4175"/>
    <w:rsid w:val="00B936C2"/>
    <w:rsid w:val="00C77609"/>
    <w:rsid w:val="00CA04C8"/>
    <w:rsid w:val="00CB4066"/>
    <w:rsid w:val="00CC5B7E"/>
    <w:rsid w:val="00E61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A1775"/>
  <w15:chartTrackingRefBased/>
  <w15:docId w15:val="{8AFB0C51-93B4-41C0-9FB1-EDA5A5AB3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4701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4701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42C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42C0C"/>
    <w:rPr>
      <w:rFonts w:ascii="Segoe UI" w:hAnsi="Segoe UI" w:cs="Segoe UI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7014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701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p2Char">
    <w:name w:val="Kop 2 Char"/>
    <w:basedOn w:val="Standaardalinea-lettertype"/>
    <w:link w:val="Kop2"/>
    <w:uiPriority w:val="9"/>
    <w:rsid w:val="0047014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47014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C7760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C77609"/>
    <w:rPr>
      <w:rFonts w:eastAsiaTheme="minorEastAsia"/>
      <w:color w:val="5A5A5A" w:themeColor="text1" w:themeTint="A5"/>
      <w:spacing w:val="15"/>
    </w:rPr>
  </w:style>
  <w:style w:type="character" w:styleId="Hyperlink">
    <w:name w:val="Hyperlink"/>
    <w:basedOn w:val="Standaardalinea-lettertype"/>
    <w:uiPriority w:val="99"/>
    <w:unhideWhenUsed/>
    <w:rsid w:val="00C77609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776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86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6430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91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eenvogue.com/story/crusades-trump-supporters-history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925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Bellitto</dc:creator>
  <cp:keywords/>
  <dc:description/>
  <cp:lastModifiedBy>Mathilde van Dijk Mathilde van Dijk</cp:lastModifiedBy>
  <cp:revision>2</cp:revision>
  <cp:lastPrinted>2023-03-07T16:18:00Z</cp:lastPrinted>
  <dcterms:created xsi:type="dcterms:W3CDTF">2023-04-27T21:16:00Z</dcterms:created>
  <dcterms:modified xsi:type="dcterms:W3CDTF">2023-04-27T21:16:00Z</dcterms:modified>
</cp:coreProperties>
</file>